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2C22764" w14:textId="585A09A5" w:rsidR="00D7261A" w:rsidRPr="00567071" w:rsidRDefault="00D7261A" w:rsidP="00567071">
      <w:pPr>
        <w:widowControl w:val="0"/>
        <w:jc w:val="both"/>
        <w:rPr>
          <w:lang w:val="it-IT"/>
        </w:rPr>
      </w:pPr>
      <w:r>
        <w:rPr>
          <w:rFonts w:ascii="Verdana" w:hAnsi="Verdana" w:cs="Verdana"/>
          <w:b/>
          <w:iCs/>
          <w:sz w:val="18"/>
          <w:szCs w:val="18"/>
          <w:lang w:val="it-IT"/>
        </w:rPr>
        <w:t>Bando di selezione n</w:t>
      </w:r>
      <w:r w:rsidRPr="00F1298D">
        <w:rPr>
          <w:rFonts w:ascii="Verdana" w:hAnsi="Verdana" w:cs="Verdana"/>
          <w:b/>
          <w:iCs/>
          <w:sz w:val="18"/>
          <w:szCs w:val="18"/>
          <w:lang w:val="it-IT"/>
        </w:rPr>
        <w:t>° ISTC</w:t>
      </w:r>
      <w:r w:rsidRPr="00F1298D">
        <w:rPr>
          <w:rFonts w:ascii="Verdana" w:hAnsi="Verdana" w:cs="Verdana"/>
          <w:b/>
          <w:bCs/>
          <w:sz w:val="18"/>
          <w:szCs w:val="18"/>
          <w:lang w:val="it-IT"/>
        </w:rPr>
        <w:t>-AdR-</w:t>
      </w:r>
      <w:r w:rsidR="00F1298D">
        <w:rPr>
          <w:rFonts w:ascii="Verdana" w:hAnsi="Verdana" w:cs="Verdana"/>
          <w:b/>
          <w:bCs/>
          <w:sz w:val="18"/>
          <w:szCs w:val="18"/>
          <w:lang w:val="it-IT"/>
        </w:rPr>
        <w:t>36</w:t>
      </w:r>
      <w:r w:rsidR="007618DB">
        <w:rPr>
          <w:rFonts w:ascii="Verdana" w:hAnsi="Verdana" w:cs="Verdana"/>
          <w:b/>
          <w:bCs/>
          <w:sz w:val="18"/>
          <w:szCs w:val="18"/>
          <w:lang w:val="it-IT"/>
        </w:rPr>
        <w:t>8</w:t>
      </w:r>
      <w:r w:rsidRPr="00F1298D">
        <w:rPr>
          <w:rFonts w:ascii="Verdana" w:hAnsi="Verdana" w:cs="Verdana"/>
          <w:b/>
          <w:iCs/>
          <w:sz w:val="18"/>
          <w:szCs w:val="18"/>
          <w:lang w:val="it-IT"/>
        </w:rPr>
        <w:t>-</w:t>
      </w:r>
      <w:r w:rsidR="00567071" w:rsidRPr="00F1298D">
        <w:rPr>
          <w:rFonts w:ascii="Verdana" w:hAnsi="Verdana" w:cs="Verdana"/>
          <w:b/>
          <w:iCs/>
          <w:sz w:val="18"/>
          <w:szCs w:val="18"/>
          <w:lang w:val="it-IT"/>
        </w:rPr>
        <w:t>2023</w:t>
      </w:r>
      <w:r w:rsidRPr="00F1298D">
        <w:rPr>
          <w:rFonts w:ascii="Verdana" w:hAnsi="Verdana" w:cs="Verdana"/>
          <w:b/>
          <w:iCs/>
          <w:sz w:val="18"/>
          <w:szCs w:val="18"/>
          <w:lang w:val="it-IT"/>
        </w:rPr>
        <w:t>-</w:t>
      </w:r>
      <w:proofErr w:type="gramStart"/>
      <w:r w:rsidRPr="00F1298D">
        <w:rPr>
          <w:rFonts w:ascii="Verdana" w:hAnsi="Verdana" w:cs="Verdana"/>
          <w:b/>
          <w:iCs/>
          <w:sz w:val="18"/>
          <w:szCs w:val="18"/>
          <w:lang w:val="it-IT"/>
        </w:rPr>
        <w:t xml:space="preserve">RM  </w:t>
      </w:r>
      <w:r w:rsidRPr="00F1298D">
        <w:rPr>
          <w:rFonts w:ascii="Verdana" w:hAnsi="Verdana" w:cs="Verdana"/>
          <w:b/>
          <w:sz w:val="18"/>
          <w:szCs w:val="18"/>
          <w:lang w:val="it-IT"/>
        </w:rPr>
        <w:t>del</w:t>
      </w:r>
      <w:proofErr w:type="gramEnd"/>
      <w:r w:rsidRPr="00F1298D">
        <w:rPr>
          <w:rFonts w:ascii="Verdana" w:hAnsi="Verdana" w:cs="Verdana"/>
          <w:b/>
          <w:sz w:val="18"/>
          <w:szCs w:val="18"/>
          <w:lang w:val="it-IT"/>
        </w:rPr>
        <w:t xml:space="preserve"> </w:t>
      </w:r>
      <w:r w:rsidR="00D72419">
        <w:rPr>
          <w:rFonts w:ascii="Verdana" w:hAnsi="Verdana" w:cs="Verdana"/>
          <w:b/>
          <w:sz w:val="18"/>
          <w:szCs w:val="18"/>
          <w:lang w:val="it-IT"/>
        </w:rPr>
        <w:t>01</w:t>
      </w:r>
      <w:r w:rsidRPr="00F1298D">
        <w:rPr>
          <w:rFonts w:ascii="Verdana" w:hAnsi="Verdana" w:cs="Verdana"/>
          <w:b/>
          <w:sz w:val="18"/>
          <w:szCs w:val="18"/>
          <w:lang w:val="it-IT"/>
        </w:rPr>
        <w:t>/</w:t>
      </w:r>
      <w:r w:rsidR="00F1298D">
        <w:rPr>
          <w:rFonts w:ascii="Verdana" w:hAnsi="Verdana" w:cs="Verdana"/>
          <w:b/>
          <w:sz w:val="18"/>
          <w:szCs w:val="18"/>
          <w:lang w:val="it-IT"/>
        </w:rPr>
        <w:t>0</w:t>
      </w:r>
      <w:r w:rsidR="00D72419">
        <w:rPr>
          <w:rFonts w:ascii="Verdana" w:hAnsi="Verdana" w:cs="Verdana"/>
          <w:b/>
          <w:sz w:val="18"/>
          <w:szCs w:val="18"/>
          <w:lang w:val="it-IT"/>
        </w:rPr>
        <w:t>8</w:t>
      </w:r>
      <w:r w:rsidRPr="00F1298D">
        <w:rPr>
          <w:rFonts w:ascii="Verdana" w:hAnsi="Verdana" w:cs="Verdana"/>
          <w:b/>
          <w:sz w:val="18"/>
          <w:szCs w:val="18"/>
          <w:lang w:val="it-IT"/>
        </w:rPr>
        <w:t>/20</w:t>
      </w:r>
      <w:r w:rsidR="00567071" w:rsidRPr="00F1298D">
        <w:rPr>
          <w:rFonts w:ascii="Verdana" w:hAnsi="Verdana" w:cs="Verdana"/>
          <w:b/>
          <w:sz w:val="18"/>
          <w:szCs w:val="18"/>
          <w:lang w:val="it-IT"/>
        </w:rPr>
        <w:t>23</w:t>
      </w: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95C48C2" w14:textId="5BE540B1"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w:t>
      </w:r>
      <w:r w:rsidR="007618DB">
        <w:rPr>
          <w:rFonts w:ascii="Verdana" w:hAnsi="Verdana" w:cs="Verdana"/>
          <w:sz w:val="18"/>
        </w:rPr>
        <w:t>GETTO</w:t>
      </w:r>
      <w:r w:rsidRPr="007411DC">
        <w:rPr>
          <w:rFonts w:ascii="Verdana" w:hAnsi="Verdana" w:cs="Verdana"/>
          <w:sz w:val="18"/>
        </w:rPr>
        <w:t xml:space="preserve"> </w:t>
      </w:r>
      <w:r w:rsidR="007618DB">
        <w:rPr>
          <w:rFonts w:ascii="Verdana" w:hAnsi="Verdana"/>
          <w:sz w:val="18"/>
          <w:szCs w:val="18"/>
        </w:rPr>
        <w:t>“</w:t>
      </w:r>
      <w:r w:rsidR="007618DB">
        <w:rPr>
          <w:rFonts w:ascii="Verdana" w:hAnsi="Verdana"/>
          <w:b/>
          <w:bCs/>
          <w:sz w:val="18"/>
          <w:szCs w:val="18"/>
        </w:rPr>
        <w:t>Portale delle fonti per la</w:t>
      </w:r>
      <w:r w:rsidR="00C0258F">
        <w:rPr>
          <w:rFonts w:ascii="Verdana" w:hAnsi="Verdana"/>
          <w:b/>
          <w:bCs/>
          <w:sz w:val="18"/>
          <w:szCs w:val="18"/>
        </w:rPr>
        <w:t xml:space="preserve"> </w:t>
      </w:r>
      <w:r w:rsidR="007618DB">
        <w:rPr>
          <w:rFonts w:ascii="Verdana" w:hAnsi="Verdana"/>
          <w:b/>
          <w:bCs/>
          <w:sz w:val="18"/>
          <w:szCs w:val="18"/>
        </w:rPr>
        <w:t>storia della Repubblica italiana</w:t>
      </w:r>
      <w:r w:rsidR="007618DB">
        <w:rPr>
          <w:rFonts w:ascii="Verdana" w:hAnsi="Verdana"/>
          <w:sz w:val="18"/>
          <w:szCs w:val="18"/>
        </w:rPr>
        <w:t>”.</w:t>
      </w:r>
    </w:p>
    <w:p w14:paraId="18210F4D" w14:textId="77777777" w:rsidR="007618DB" w:rsidRDefault="007618D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750E31D8"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DE2506">
        <w:rPr>
          <w:rFonts w:ascii="Verdana" w:hAnsi="Verdana" w:cs="Verdana"/>
          <w:b/>
          <w:bCs/>
          <w:sz w:val="18"/>
          <w:szCs w:val="18"/>
        </w:rPr>
        <w:t>p</w:t>
      </w:r>
      <w:r w:rsidR="00177D4F">
        <w:rPr>
          <w:rFonts w:ascii="Verdana" w:hAnsi="Verdana" w:cs="Verdana"/>
          <w:b/>
          <w:bCs/>
          <w:sz w:val="18"/>
          <w:szCs w:val="18"/>
        </w:rPr>
        <w:t>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F1298D" w:rsidRDefault="006F57A8" w:rsidP="006F57A8">
      <w:pPr>
        <w:spacing w:before="60"/>
        <w:jc w:val="both"/>
        <w:rPr>
          <w:rFonts w:ascii="Verdana" w:hAnsi="Verdana"/>
          <w:i/>
          <w:iCs/>
          <w:snapToGrid w:val="0"/>
          <w:sz w:val="18"/>
          <w:szCs w:val="18"/>
          <w:lang w:val="it-IT"/>
        </w:rPr>
      </w:pPr>
      <w:r w:rsidRPr="009505F1">
        <w:rPr>
          <w:rFonts w:ascii="Verdana" w:hAnsi="Verdana"/>
          <w:b/>
          <w:bCs/>
          <w:snapToGrid w:val="0"/>
          <w:sz w:val="18"/>
          <w:szCs w:val="18"/>
          <w:lang w:val="it-IT"/>
        </w:rPr>
        <w:t>VISTO</w:t>
      </w:r>
      <w:r w:rsidRPr="009505F1">
        <w:rPr>
          <w:rFonts w:ascii="Verdana" w:hAnsi="Verdana"/>
          <w:snapToGrid w:val="0"/>
          <w:sz w:val="18"/>
          <w:szCs w:val="18"/>
          <w:lang w:val="it-IT"/>
        </w:rPr>
        <w:t xml:space="preserve"> l’art. 14, comma 6 </w:t>
      </w:r>
      <w:proofErr w:type="spellStart"/>
      <w:r w:rsidRPr="009505F1">
        <w:rPr>
          <w:rFonts w:ascii="Verdana" w:hAnsi="Verdana"/>
          <w:i/>
          <w:iCs/>
          <w:snapToGrid w:val="0"/>
          <w:sz w:val="18"/>
          <w:szCs w:val="18"/>
          <w:lang w:val="it-IT"/>
        </w:rPr>
        <w:t>septies</w:t>
      </w:r>
      <w:proofErr w:type="spellEnd"/>
      <w:r w:rsidRPr="009505F1">
        <w:rPr>
          <w:rFonts w:ascii="Verdana" w:hAnsi="Verdana"/>
          <w:i/>
          <w:iCs/>
          <w:snapToGrid w:val="0"/>
          <w:sz w:val="18"/>
          <w:szCs w:val="18"/>
          <w:lang w:val="it-IT"/>
        </w:rPr>
        <w:t xml:space="preserve">, del decreto legge 30 aprile 2022, n. 36, convertito in Legge 29 giugno 2022, n. 79, la quale ha introdotto, tra gli altri, i contratti di ricerca, in sostituzione degli assegni di ricerca di cui all’artt. </w:t>
      </w:r>
      <w:r w:rsidRPr="00F1298D">
        <w:rPr>
          <w:rFonts w:ascii="Verdana" w:hAnsi="Verdana"/>
          <w:i/>
          <w:iCs/>
          <w:snapToGrid w:val="0"/>
          <w:sz w:val="18"/>
          <w:szCs w:val="18"/>
          <w:lang w:val="it-IT"/>
        </w:rPr>
        <w:t>22 riportato nel punto precedente;</w:t>
      </w:r>
    </w:p>
    <w:p w14:paraId="4B8C4D3E" w14:textId="77777777" w:rsidR="006F57A8" w:rsidRDefault="006F57A8" w:rsidP="006F57A8">
      <w:pPr>
        <w:spacing w:before="60"/>
        <w:jc w:val="both"/>
        <w:rPr>
          <w:rFonts w:ascii="Verdana" w:hAnsi="Verdana"/>
          <w:snapToGrid w:val="0"/>
          <w:sz w:val="18"/>
          <w:szCs w:val="18"/>
          <w:lang w:val="it-IT"/>
        </w:rPr>
      </w:pPr>
      <w:r w:rsidRPr="009505F1">
        <w:rPr>
          <w:rFonts w:ascii="Verdana" w:hAnsi="Verdana"/>
          <w:b/>
          <w:bCs/>
          <w:snapToGrid w:val="0"/>
          <w:sz w:val="18"/>
          <w:szCs w:val="18"/>
          <w:lang w:val="it-IT"/>
        </w:rPr>
        <w:t>CONSIDERATO</w:t>
      </w:r>
      <w:r w:rsidRPr="009505F1">
        <w:rPr>
          <w:rFonts w:ascii="Verdana" w:hAnsi="Verdana"/>
          <w:snapToGrid w:val="0"/>
          <w:sz w:val="18"/>
          <w:szCs w:val="18"/>
          <w:lang w:val="it-IT"/>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410C6601" w14:textId="03A61466" w:rsidR="000A3F85" w:rsidRPr="009505F1" w:rsidRDefault="000A3F85" w:rsidP="006F57A8">
      <w:pPr>
        <w:spacing w:before="60"/>
        <w:jc w:val="both"/>
        <w:rPr>
          <w:rFonts w:ascii="Verdana" w:hAnsi="Verdana"/>
          <w:snapToGrid w:val="0"/>
          <w:sz w:val="18"/>
          <w:szCs w:val="18"/>
          <w:lang w:val="it-IT"/>
        </w:rPr>
      </w:pPr>
      <w:r w:rsidRPr="00B67ABF">
        <w:rPr>
          <w:rFonts w:ascii="Verdana" w:hAnsi="Verdana"/>
          <w:b/>
          <w:bCs/>
          <w:snapToGrid w:val="0"/>
          <w:sz w:val="18"/>
          <w:szCs w:val="18"/>
          <w:lang w:val="it-IT"/>
        </w:rPr>
        <w:t xml:space="preserve">CONSIDERATO </w:t>
      </w:r>
      <w:r w:rsidRPr="00B67ABF">
        <w:rPr>
          <w:rFonts w:ascii="Verdana" w:hAnsi="Verdana"/>
          <w:snapToGrid w:val="0"/>
          <w:sz w:val="18"/>
          <w:szCs w:val="18"/>
          <w:lang w:val="it-IT"/>
        </w:rPr>
        <w:t xml:space="preserve">che </w:t>
      </w:r>
      <w:r w:rsidRPr="00B67ABF">
        <w:rPr>
          <w:rFonts w:ascii="Verdana" w:hAnsi="Verdana"/>
          <w:sz w:val="18"/>
          <w:szCs w:val="18"/>
          <w:lang w:val="it-IT"/>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B67ABF">
        <w:rPr>
          <w:rFonts w:ascii="Verdana" w:hAnsi="Verdana"/>
          <w:snapToGrid w:val="0"/>
          <w:sz w:val="18"/>
          <w:szCs w:val="18"/>
          <w:lang w:val="it-IT"/>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r w:rsidRPr="000A3F85">
        <w:rPr>
          <w:rFonts w:ascii="Verdana" w:hAnsi="Verdana"/>
          <w:snapToGrid w:val="0"/>
          <w:sz w:val="18"/>
          <w:szCs w:val="18"/>
          <w:lang w:val="it-IT"/>
        </w:rPr>
        <w:t>'articolo 22 della legge 30 dicembre  2010,  n.  240</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156946AD"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w:t>
      </w:r>
      <w:proofErr w:type="gramStart"/>
      <w:r>
        <w:rPr>
          <w:rFonts w:ascii="Verdana" w:hAnsi="Verdana" w:cs="Verdana"/>
          <w:sz w:val="18"/>
          <w:szCs w:val="18"/>
        </w:rPr>
        <w:t>ricerca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lastRenderedPageBreak/>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725F583F"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w:t>
      </w:r>
      <w:r w:rsidR="007618DB">
        <w:rPr>
          <w:rFonts w:ascii="Verdana" w:hAnsi="Verdana" w:cs="Verdana"/>
          <w:sz w:val="18"/>
          <w:szCs w:val="18"/>
        </w:rPr>
        <w:t>l</w:t>
      </w:r>
      <w:r>
        <w:rPr>
          <w:rFonts w:ascii="Verdana" w:hAnsi="Verdana" w:cs="Verdana"/>
          <w:sz w:val="18"/>
          <w:szCs w:val="18"/>
        </w:rPr>
        <w:t xml:space="preserve"> pro</w:t>
      </w:r>
      <w:r w:rsidR="007618DB">
        <w:rPr>
          <w:rFonts w:ascii="Verdana" w:hAnsi="Verdana" w:cs="Verdana"/>
          <w:sz w:val="18"/>
          <w:szCs w:val="18"/>
        </w:rPr>
        <w:t>getto</w:t>
      </w:r>
      <w:r>
        <w:rPr>
          <w:rFonts w:ascii="Verdana" w:hAnsi="Verdana" w:cs="Verdana"/>
          <w:sz w:val="18"/>
          <w:szCs w:val="18"/>
        </w:rPr>
        <w:t xml:space="preserve"> </w:t>
      </w:r>
      <w:r w:rsidR="007618DB">
        <w:rPr>
          <w:rFonts w:ascii="Verdana" w:hAnsi="Verdana"/>
          <w:sz w:val="18"/>
          <w:szCs w:val="18"/>
        </w:rPr>
        <w:t>“</w:t>
      </w:r>
      <w:r w:rsidR="007618DB">
        <w:rPr>
          <w:rFonts w:ascii="Verdana" w:hAnsi="Verdana"/>
          <w:b/>
          <w:bCs/>
          <w:sz w:val="18"/>
          <w:szCs w:val="18"/>
        </w:rPr>
        <w:t>Portale delle fonti per la storia della Repubblica italiana</w:t>
      </w:r>
      <w:r w:rsidR="007618DB">
        <w:rPr>
          <w:rFonts w:ascii="Verdana" w:hAnsi="Verdana"/>
          <w:sz w:val="18"/>
          <w:szCs w:val="18"/>
        </w:rPr>
        <w:t>”</w:t>
      </w:r>
      <w:r w:rsidR="00E906C5">
        <w:rPr>
          <w:rFonts w:ascii="Verdana" w:hAnsi="Verdana"/>
          <w:sz w:val="18"/>
          <w:szCs w:val="18"/>
        </w:rPr>
        <w:t xml:space="preserve"> </w:t>
      </w:r>
      <w:r w:rsidR="007A773C">
        <w:rPr>
          <w:rFonts w:ascii="Verdana" w:hAnsi="Verdana" w:cs="Verdana"/>
          <w:sz w:val="18"/>
          <w:szCs w:val="18"/>
        </w:rPr>
        <w:t xml:space="preserve">CUP </w:t>
      </w:r>
      <w:r w:rsidR="00D72419" w:rsidRPr="00D72419">
        <w:rPr>
          <w:rFonts w:ascii="Verdana" w:hAnsi="Verdana"/>
          <w:sz w:val="18"/>
          <w:szCs w:val="18"/>
        </w:rPr>
        <w:t>B89J19000790005</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1A9A3A39" w:rsidR="00D7261A" w:rsidRPr="00D72419"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Cs/>
          <w:color w:val="000000"/>
          <w:sz w:val="18"/>
          <w:szCs w:val="18"/>
        </w:rPr>
      </w:pPr>
      <w:r>
        <w:rPr>
          <w:rFonts w:ascii="Verdana" w:hAnsi="Verdana" w:cs="Verdana"/>
          <w:sz w:val="18"/>
          <w:szCs w:val="18"/>
        </w:rPr>
        <w:t>È indetta una selezione pubblica, per titoli e colloquio, per il conferimento di n. 1 (uno) - “</w:t>
      </w:r>
      <w:r w:rsidRPr="00D72419">
        <w:rPr>
          <w:rFonts w:ascii="Verdana" w:hAnsi="Verdana" w:cs="Verdana"/>
          <w:b/>
          <w:bCs/>
          <w:sz w:val="18"/>
          <w:szCs w:val="18"/>
        </w:rPr>
        <w:t xml:space="preserve">Assegno di ricerca </w:t>
      </w:r>
      <w:r w:rsidR="000F296D" w:rsidRPr="00D72419">
        <w:rPr>
          <w:rFonts w:ascii="Verdana" w:hAnsi="Verdana" w:cs="Verdana"/>
          <w:b/>
          <w:bCs/>
          <w:sz w:val="18"/>
          <w:szCs w:val="18"/>
        </w:rPr>
        <w:t>p</w:t>
      </w:r>
      <w:r w:rsidR="00177D4F" w:rsidRPr="00D72419">
        <w:rPr>
          <w:rFonts w:ascii="Verdana" w:hAnsi="Verdana" w:cs="Verdana"/>
          <w:b/>
          <w:bCs/>
          <w:sz w:val="18"/>
          <w:szCs w:val="18"/>
        </w:rPr>
        <w:t>rofessionalizzante</w:t>
      </w:r>
      <w:r w:rsidRPr="00D72419">
        <w:rPr>
          <w:rFonts w:ascii="Verdana" w:hAnsi="Verdana" w:cs="Verdana"/>
          <w:sz w:val="18"/>
          <w:szCs w:val="18"/>
        </w:rPr>
        <w:t>” per lo svolgimento di attività di ricerca inerenti l’Area Scientifica "</w:t>
      </w:r>
      <w:r w:rsidR="007411DC" w:rsidRPr="00D72419">
        <w:rPr>
          <w:rFonts w:ascii="Verdana" w:hAnsi="Verdana" w:cs="Verdana"/>
          <w:b/>
          <w:sz w:val="18"/>
          <w:szCs w:val="18"/>
        </w:rPr>
        <w:t>Informatica</w:t>
      </w:r>
      <w:r w:rsidRPr="00D72419">
        <w:rPr>
          <w:rFonts w:ascii="Verdana" w:hAnsi="Verdana" w:cs="Verdana"/>
          <w:sz w:val="18"/>
          <w:szCs w:val="18"/>
        </w:rPr>
        <w:t>" da svolgersi presso l’</w:t>
      </w:r>
      <w:r w:rsidRPr="00D72419">
        <w:rPr>
          <w:rFonts w:ascii="Verdana" w:hAnsi="Verdana" w:cs="Verdana"/>
          <w:i/>
          <w:iCs/>
          <w:sz w:val="18"/>
          <w:szCs w:val="18"/>
        </w:rPr>
        <w:t xml:space="preserve">Istituto di Scienze e Tecnologie della Cognizione </w:t>
      </w:r>
      <w:r w:rsidRPr="00D72419">
        <w:rPr>
          <w:rFonts w:ascii="Verdana" w:hAnsi="Verdana" w:cs="Verdana"/>
          <w:sz w:val="18"/>
          <w:szCs w:val="18"/>
        </w:rPr>
        <w:t xml:space="preserve">del CNR, che effettua ricerca nell'ambito del </w:t>
      </w:r>
      <w:r w:rsidRPr="00D72419">
        <w:rPr>
          <w:rFonts w:ascii="Verdana" w:hAnsi="Verdana" w:cs="Verdana"/>
          <w:sz w:val="18"/>
        </w:rPr>
        <w:t>prog</w:t>
      </w:r>
      <w:r w:rsidR="007618DB" w:rsidRPr="00D72419">
        <w:rPr>
          <w:rFonts w:ascii="Verdana" w:hAnsi="Verdana" w:cs="Verdana"/>
          <w:sz w:val="18"/>
        </w:rPr>
        <w:t>etto</w:t>
      </w:r>
      <w:r w:rsidRPr="00D72419">
        <w:rPr>
          <w:rFonts w:ascii="Verdana" w:hAnsi="Verdana" w:cs="Verdana"/>
          <w:sz w:val="18"/>
        </w:rPr>
        <w:t xml:space="preserve"> di ricerca </w:t>
      </w:r>
      <w:r w:rsidR="007618DB" w:rsidRPr="00D72419">
        <w:rPr>
          <w:rFonts w:ascii="Verdana" w:hAnsi="Verdana"/>
          <w:sz w:val="18"/>
          <w:szCs w:val="18"/>
        </w:rPr>
        <w:t>“</w:t>
      </w:r>
      <w:r w:rsidR="007618DB" w:rsidRPr="00D72419">
        <w:rPr>
          <w:rFonts w:ascii="Verdana" w:hAnsi="Verdana"/>
          <w:b/>
          <w:bCs/>
          <w:sz w:val="18"/>
          <w:szCs w:val="18"/>
        </w:rPr>
        <w:t>Portale delle fonti per la storia della Repubblica italiana</w:t>
      </w:r>
      <w:r w:rsidR="007618DB" w:rsidRPr="00D72419">
        <w:rPr>
          <w:rFonts w:ascii="Verdana" w:hAnsi="Verdana"/>
          <w:sz w:val="18"/>
          <w:szCs w:val="18"/>
        </w:rPr>
        <w:t xml:space="preserve">” </w:t>
      </w:r>
      <w:r w:rsidRPr="00D72419">
        <w:rPr>
          <w:rFonts w:ascii="Verdana" w:hAnsi="Verdana" w:cs="Verdana"/>
          <w:sz w:val="18"/>
          <w:szCs w:val="18"/>
        </w:rPr>
        <w:t xml:space="preserve">per la seguente tematica </w:t>
      </w:r>
      <w:r w:rsidRPr="00D72419">
        <w:rPr>
          <w:rFonts w:ascii="Verdana" w:hAnsi="Verdana" w:cs="Verdana"/>
          <w:b/>
          <w:bCs/>
          <w:sz w:val="18"/>
          <w:szCs w:val="18"/>
        </w:rPr>
        <w:t>"</w:t>
      </w:r>
      <w:r w:rsidR="00DE2506" w:rsidRPr="00D72419">
        <w:rPr>
          <w:rFonts w:ascii="Verdana" w:hAnsi="Verdana" w:cs="Verdana"/>
          <w:b/>
          <w:bCs/>
          <w:sz w:val="18"/>
          <w:szCs w:val="18"/>
        </w:rPr>
        <w:t xml:space="preserve">Progettazione </w:t>
      </w:r>
      <w:r w:rsidR="00FE7D41" w:rsidRPr="00D72419">
        <w:rPr>
          <w:rFonts w:ascii="Verdana" w:hAnsi="Verdana" w:cs="Verdana"/>
          <w:b/>
          <w:bCs/>
          <w:sz w:val="18"/>
          <w:szCs w:val="18"/>
        </w:rPr>
        <w:t>di</w:t>
      </w:r>
      <w:r w:rsidR="006D4434" w:rsidRPr="00D72419">
        <w:rPr>
          <w:rFonts w:ascii="Verdana" w:hAnsi="Verdana" w:cs="Verdana"/>
          <w:b/>
          <w:bCs/>
          <w:sz w:val="18"/>
          <w:szCs w:val="18"/>
        </w:rPr>
        <w:t xml:space="preserve"> ontologie e grafi di conoscenza </w:t>
      </w:r>
      <w:r w:rsidR="00DE2506" w:rsidRPr="00D72419">
        <w:rPr>
          <w:rFonts w:ascii="Verdana" w:hAnsi="Verdana" w:cs="Verdana"/>
          <w:b/>
          <w:bCs/>
          <w:sz w:val="18"/>
          <w:szCs w:val="18"/>
        </w:rPr>
        <w:t xml:space="preserve">e </w:t>
      </w:r>
      <w:r w:rsidR="00A54489" w:rsidRPr="00D72419">
        <w:rPr>
          <w:rFonts w:ascii="Verdana" w:hAnsi="Verdana" w:cs="Verdana"/>
          <w:b/>
          <w:bCs/>
          <w:sz w:val="18"/>
          <w:szCs w:val="18"/>
        </w:rPr>
        <w:t xml:space="preserve">analisi e </w:t>
      </w:r>
      <w:r w:rsidR="006D4434" w:rsidRPr="00D72419">
        <w:rPr>
          <w:rFonts w:ascii="Verdana" w:hAnsi="Verdana" w:cs="Verdana"/>
          <w:b/>
          <w:bCs/>
          <w:sz w:val="18"/>
          <w:szCs w:val="18"/>
        </w:rPr>
        <w:t xml:space="preserve">progettazione di </w:t>
      </w:r>
      <w:r w:rsidR="00DE2506" w:rsidRPr="00D72419">
        <w:rPr>
          <w:rFonts w:ascii="Verdana" w:hAnsi="Verdana" w:cs="Verdana"/>
          <w:b/>
          <w:bCs/>
          <w:sz w:val="18"/>
          <w:szCs w:val="18"/>
        </w:rPr>
        <w:t xml:space="preserve">strumenti per </w:t>
      </w:r>
      <w:r w:rsidR="00A54489" w:rsidRPr="00D72419">
        <w:rPr>
          <w:rFonts w:ascii="Verdana" w:hAnsi="Verdana" w:cs="Verdana"/>
          <w:b/>
          <w:bCs/>
          <w:sz w:val="18"/>
          <w:szCs w:val="18"/>
        </w:rPr>
        <w:t>l’interazione con</w:t>
      </w:r>
      <w:r w:rsidR="00DE2506" w:rsidRPr="00D72419">
        <w:rPr>
          <w:rFonts w:ascii="Verdana" w:hAnsi="Verdana" w:cs="Verdana"/>
          <w:b/>
          <w:bCs/>
          <w:sz w:val="18"/>
          <w:szCs w:val="18"/>
        </w:rPr>
        <w:t xml:space="preserve"> grafi di conoscenza</w:t>
      </w:r>
      <w:r w:rsidRPr="00D72419">
        <w:rPr>
          <w:rFonts w:ascii="Verdana" w:hAnsi="Verdana" w:cs="Verdana"/>
          <w:b/>
          <w:bCs/>
          <w:sz w:val="18"/>
          <w:szCs w:val="18"/>
        </w:rPr>
        <w:t xml:space="preserve">", </w:t>
      </w:r>
      <w:r w:rsidRPr="00D72419">
        <w:rPr>
          <w:rFonts w:ascii="Verdana" w:hAnsi="Verdana" w:cs="Verdana"/>
          <w:sz w:val="18"/>
          <w:szCs w:val="18"/>
        </w:rPr>
        <w:t>sotto la responsabilità scientifica del</w:t>
      </w:r>
      <w:r w:rsidRPr="00D72419">
        <w:rPr>
          <w:rFonts w:ascii="Verdana" w:hAnsi="Verdana" w:cs="Verdana"/>
          <w:bCs/>
          <w:sz w:val="18"/>
          <w:szCs w:val="18"/>
        </w:rPr>
        <w:t xml:space="preserve"> </w:t>
      </w:r>
      <w:r w:rsidR="007618DB" w:rsidRPr="00D72419">
        <w:rPr>
          <w:rFonts w:ascii="Verdana" w:hAnsi="Verdana" w:cs="Verdana"/>
          <w:bCs/>
          <w:sz w:val="18"/>
          <w:szCs w:val="18"/>
        </w:rPr>
        <w:t>prof. Aldo Gangemi.</w:t>
      </w:r>
    </w:p>
    <w:p w14:paraId="0B75E1BA" w14:textId="77777777" w:rsidR="00D7261A" w:rsidRPr="00D72419"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D72419" w:rsidRDefault="00D7261A">
      <w:pPr>
        <w:spacing w:line="360" w:lineRule="auto"/>
        <w:jc w:val="both"/>
        <w:rPr>
          <w:lang w:val="it-IT"/>
        </w:rPr>
      </w:pPr>
      <w:r w:rsidRPr="00D72419">
        <w:rPr>
          <w:rFonts w:ascii="Verdana" w:hAnsi="Verdana" w:cs="Verdana"/>
          <w:b/>
          <w:sz w:val="18"/>
          <w:szCs w:val="18"/>
          <w:lang w:val="it-IT"/>
        </w:rPr>
        <w:t>Programma di ricerca:</w:t>
      </w:r>
      <w:r w:rsidRPr="00D72419">
        <w:rPr>
          <w:rFonts w:ascii="Verdana" w:hAnsi="Verdana" w:cs="Verdana"/>
          <w:sz w:val="18"/>
          <w:szCs w:val="18"/>
          <w:lang w:val="it-IT"/>
        </w:rPr>
        <w:t xml:space="preserve"> </w:t>
      </w:r>
    </w:p>
    <w:p w14:paraId="7551F2FD" w14:textId="1B9E1AD5" w:rsidR="00DE2506" w:rsidRPr="00D72419" w:rsidRDefault="00E6223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D72419">
        <w:rPr>
          <w:rFonts w:ascii="Verdana" w:hAnsi="Verdana" w:cs="Verdana"/>
          <w:bCs/>
          <w:iCs/>
          <w:sz w:val="18"/>
          <w:szCs w:val="18"/>
        </w:rPr>
        <w:t xml:space="preserve">Il programma di </w:t>
      </w:r>
      <w:r w:rsidR="00A54489" w:rsidRPr="00D72419">
        <w:rPr>
          <w:rFonts w:ascii="Verdana" w:hAnsi="Verdana" w:cs="Verdana"/>
          <w:bCs/>
          <w:iCs/>
          <w:sz w:val="18"/>
          <w:szCs w:val="18"/>
        </w:rPr>
        <w:t xml:space="preserve">ricerca </w:t>
      </w:r>
      <w:r w:rsidRPr="00D72419">
        <w:rPr>
          <w:rFonts w:ascii="Verdana" w:hAnsi="Verdana" w:cs="Verdana"/>
          <w:bCs/>
          <w:iCs/>
          <w:sz w:val="18"/>
          <w:szCs w:val="18"/>
        </w:rPr>
        <w:t xml:space="preserve">consiste nello </w:t>
      </w:r>
      <w:r w:rsidR="00A26E8B" w:rsidRPr="00D72419">
        <w:rPr>
          <w:rFonts w:ascii="Verdana" w:hAnsi="Verdana" w:cs="Verdana"/>
          <w:bCs/>
          <w:iCs/>
          <w:sz w:val="18"/>
          <w:szCs w:val="18"/>
        </w:rPr>
        <w:t xml:space="preserve">sviluppo </w:t>
      </w:r>
      <w:r w:rsidR="003A29A2" w:rsidRPr="00D72419">
        <w:rPr>
          <w:rFonts w:ascii="Verdana" w:hAnsi="Verdana" w:cs="Verdana"/>
          <w:bCs/>
          <w:iCs/>
          <w:sz w:val="18"/>
          <w:szCs w:val="18"/>
        </w:rPr>
        <w:t xml:space="preserve">di </w:t>
      </w:r>
      <w:r w:rsidR="000952ED" w:rsidRPr="00D72419">
        <w:rPr>
          <w:rFonts w:ascii="Verdana" w:hAnsi="Verdana" w:cs="Verdana"/>
          <w:bCs/>
          <w:iCs/>
          <w:sz w:val="18"/>
          <w:szCs w:val="18"/>
        </w:rPr>
        <w:t>ontologie e grafi di conoscenza, util</w:t>
      </w:r>
      <w:r w:rsidR="00D02EAA" w:rsidRPr="00D72419">
        <w:rPr>
          <w:rFonts w:ascii="Verdana" w:hAnsi="Verdana" w:cs="Verdana"/>
          <w:bCs/>
          <w:iCs/>
          <w:sz w:val="18"/>
          <w:szCs w:val="18"/>
        </w:rPr>
        <w:t xml:space="preserve">izzando metodologie basate su pattern ontologici e </w:t>
      </w:r>
      <w:r w:rsidR="00866F22" w:rsidRPr="00D72419">
        <w:rPr>
          <w:rFonts w:ascii="Verdana" w:hAnsi="Verdana" w:cs="Verdana"/>
          <w:bCs/>
          <w:iCs/>
          <w:sz w:val="18"/>
          <w:szCs w:val="18"/>
        </w:rPr>
        <w:t xml:space="preserve">allineamento con </w:t>
      </w:r>
      <w:r w:rsidR="00D02EAA" w:rsidRPr="00D72419">
        <w:rPr>
          <w:rFonts w:ascii="Verdana" w:hAnsi="Verdana" w:cs="Verdana"/>
          <w:bCs/>
          <w:iCs/>
          <w:sz w:val="18"/>
          <w:szCs w:val="18"/>
        </w:rPr>
        <w:t>risorse lessicali</w:t>
      </w:r>
      <w:r w:rsidR="00DE2506" w:rsidRPr="00D72419">
        <w:rPr>
          <w:rFonts w:ascii="Verdana" w:hAnsi="Verdana" w:cs="Verdana"/>
          <w:bCs/>
          <w:iCs/>
          <w:sz w:val="18"/>
          <w:szCs w:val="18"/>
        </w:rPr>
        <w:t xml:space="preserve">. </w:t>
      </w:r>
      <w:r w:rsidR="00866F22" w:rsidRPr="00D72419">
        <w:rPr>
          <w:rFonts w:ascii="Verdana" w:hAnsi="Verdana" w:cs="Verdana"/>
          <w:bCs/>
          <w:iCs/>
          <w:sz w:val="18"/>
          <w:szCs w:val="18"/>
        </w:rPr>
        <w:t xml:space="preserve">Inoltre, saranno analizzati i requisiti e sarà </w:t>
      </w:r>
      <w:r w:rsidR="00FB2C4C" w:rsidRPr="00D72419">
        <w:rPr>
          <w:rFonts w:ascii="Verdana" w:hAnsi="Verdana" w:cs="Verdana"/>
          <w:bCs/>
          <w:iCs/>
          <w:sz w:val="18"/>
          <w:szCs w:val="18"/>
        </w:rPr>
        <w:t>si progetteranno</w:t>
      </w:r>
      <w:r w:rsidR="00866F22" w:rsidRPr="00D72419">
        <w:rPr>
          <w:rFonts w:ascii="Verdana" w:hAnsi="Verdana" w:cs="Verdana"/>
          <w:bCs/>
          <w:iCs/>
          <w:sz w:val="18"/>
          <w:szCs w:val="18"/>
        </w:rPr>
        <w:t xml:space="preserve"> strumenti di interazione con la conoscenza </w:t>
      </w:r>
      <w:r w:rsidR="00F80DFE" w:rsidRPr="00D72419">
        <w:rPr>
          <w:rFonts w:ascii="Verdana" w:hAnsi="Verdana" w:cs="Verdana"/>
          <w:bCs/>
          <w:iCs/>
          <w:sz w:val="18"/>
          <w:szCs w:val="18"/>
        </w:rPr>
        <w:t>rappresentata</w:t>
      </w:r>
      <w:r w:rsidR="00664421" w:rsidRPr="00D72419">
        <w:rPr>
          <w:rFonts w:ascii="Verdana" w:hAnsi="Verdana" w:cs="Verdana"/>
          <w:bCs/>
          <w:iCs/>
          <w:sz w:val="18"/>
          <w:szCs w:val="18"/>
        </w:rPr>
        <w:t xml:space="preserve"> nei grafi. </w:t>
      </w:r>
      <w:r w:rsidR="00DE2506" w:rsidRPr="00D72419">
        <w:rPr>
          <w:rFonts w:ascii="Verdana" w:hAnsi="Verdana" w:cs="Verdana"/>
          <w:bCs/>
          <w:iCs/>
          <w:sz w:val="18"/>
          <w:szCs w:val="18"/>
        </w:rPr>
        <w:t xml:space="preserve">Gli strumenti dovranno abilitare la selezione di concetti rilevanti </w:t>
      </w:r>
      <w:r w:rsidR="00F80DFE" w:rsidRPr="00D72419">
        <w:rPr>
          <w:rFonts w:ascii="Verdana" w:hAnsi="Verdana" w:cs="Verdana"/>
          <w:bCs/>
          <w:iCs/>
          <w:sz w:val="18"/>
          <w:szCs w:val="18"/>
        </w:rPr>
        <w:t>per il</w:t>
      </w:r>
      <w:r w:rsidR="00DE2506" w:rsidRPr="00D72419">
        <w:rPr>
          <w:rFonts w:ascii="Verdana" w:hAnsi="Verdana" w:cs="Verdana"/>
          <w:bCs/>
          <w:iCs/>
          <w:sz w:val="18"/>
          <w:szCs w:val="18"/>
        </w:rPr>
        <w:t xml:space="preserve"> caso di studio da parte di esperti di dominio, presentandone lo stato in maniera dinamica e fruibile. Le attività comprendono la validazione sperimentale degli strumenti per testarne usabilità e coerenza.</w:t>
      </w:r>
    </w:p>
    <w:p w14:paraId="575EB7B6" w14:textId="77777777" w:rsidR="00C66062" w:rsidRPr="00D72419" w:rsidRDefault="00C6606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Pr="00D72419"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sidRPr="00D72419">
        <w:rPr>
          <w:rFonts w:ascii="Verdana" w:hAnsi="Verdana" w:cs="Verdana"/>
          <w:b/>
          <w:sz w:val="18"/>
          <w:szCs w:val="18"/>
        </w:rPr>
        <w:t>Art. 2</w:t>
      </w:r>
    </w:p>
    <w:p w14:paraId="38B8CE54" w14:textId="77777777" w:rsidR="00D7261A" w:rsidRPr="00D72419"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00D72419">
        <w:rPr>
          <w:rFonts w:ascii="Verdana" w:hAnsi="Verdana" w:cs="Verdana"/>
          <w:b/>
          <w:sz w:val="18"/>
          <w:szCs w:val="18"/>
        </w:rPr>
        <w:t>Durata e importo dell'assegno</w:t>
      </w:r>
    </w:p>
    <w:p w14:paraId="15D4988C" w14:textId="42C5C113" w:rsidR="006F57A8" w:rsidRPr="009505F1" w:rsidRDefault="00D7261A" w:rsidP="006F57A8">
      <w:pPr>
        <w:spacing w:line="360" w:lineRule="auto"/>
        <w:jc w:val="both"/>
        <w:rPr>
          <w:lang w:val="it-IT"/>
        </w:rPr>
      </w:pPr>
      <w:r w:rsidRPr="00D72419">
        <w:rPr>
          <w:rFonts w:ascii="Verdana" w:hAnsi="Verdana" w:cs="Verdana"/>
          <w:sz w:val="18"/>
          <w:szCs w:val="18"/>
          <w:lang w:val="it-IT"/>
        </w:rPr>
        <w:t xml:space="preserve">L’assegno di ricerca avrà una durata di </w:t>
      </w:r>
      <w:r w:rsidR="007618DB" w:rsidRPr="00D72419">
        <w:rPr>
          <w:rFonts w:ascii="Verdana" w:hAnsi="Verdana" w:cs="Verdana"/>
          <w:sz w:val="18"/>
          <w:szCs w:val="18"/>
          <w:lang w:val="it-IT"/>
        </w:rPr>
        <w:t>1</w:t>
      </w:r>
      <w:r w:rsidR="00541A2E" w:rsidRPr="00D72419">
        <w:rPr>
          <w:rFonts w:ascii="Verdana" w:hAnsi="Verdana" w:cs="Verdana"/>
          <w:sz w:val="18"/>
          <w:szCs w:val="18"/>
          <w:lang w:val="it-IT"/>
        </w:rPr>
        <w:t>8</w:t>
      </w:r>
      <w:r w:rsidRPr="00D72419">
        <w:rPr>
          <w:rFonts w:ascii="Verdana" w:hAnsi="Verdana" w:cs="Verdana"/>
          <w:b/>
          <w:sz w:val="18"/>
          <w:szCs w:val="18"/>
          <w:lang w:val="it-IT"/>
        </w:rPr>
        <w:t xml:space="preserve"> (</w:t>
      </w:r>
      <w:r w:rsidR="00541A2E" w:rsidRPr="00D72419">
        <w:rPr>
          <w:rFonts w:ascii="Verdana" w:hAnsi="Verdana" w:cs="Verdana"/>
          <w:b/>
          <w:sz w:val="18"/>
          <w:szCs w:val="18"/>
          <w:lang w:val="it-IT"/>
        </w:rPr>
        <w:t>diciotto</w:t>
      </w:r>
      <w:r w:rsidRPr="00D72419">
        <w:rPr>
          <w:rFonts w:ascii="Verdana" w:hAnsi="Verdana" w:cs="Verdana"/>
          <w:b/>
          <w:sz w:val="18"/>
          <w:szCs w:val="18"/>
          <w:lang w:val="it-IT"/>
        </w:rPr>
        <w:t xml:space="preserve">) </w:t>
      </w:r>
      <w:r w:rsidR="00D429AA">
        <w:rPr>
          <w:rFonts w:ascii="Verdana" w:hAnsi="Verdana" w:cs="Verdana"/>
          <w:b/>
          <w:sz w:val="18"/>
          <w:szCs w:val="18"/>
          <w:lang w:val="it-IT"/>
        </w:rPr>
        <w:t>mesi</w:t>
      </w:r>
      <w:bookmarkStart w:id="0" w:name="_GoBack"/>
      <w:bookmarkEnd w:id="0"/>
      <w:r w:rsidRPr="009505F1">
        <w:rPr>
          <w:rFonts w:ascii="Verdana" w:hAnsi="Verdana" w:cs="Verdana"/>
          <w:sz w:val="18"/>
          <w:szCs w:val="18"/>
          <w:lang w:val="it-IT"/>
        </w:rPr>
        <w:t xml:space="preserve"> e </w:t>
      </w:r>
      <w:r w:rsidR="006F57A8" w:rsidRPr="009505F1">
        <w:rPr>
          <w:rFonts w:ascii="Verdana" w:hAnsi="Verdana"/>
          <w:sz w:val="18"/>
          <w:szCs w:val="18"/>
          <w:lang w:val="it-IT"/>
        </w:rPr>
        <w:t>potrà essere oggetto di proroga o rinnovo nel rispetto della normativa nel tempo vigente</w:t>
      </w:r>
      <w:r w:rsidR="006F57A8" w:rsidRPr="009505F1">
        <w:rPr>
          <w:lang w:val="it-IT"/>
        </w:rPr>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195B6B38"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w:t>
      </w:r>
      <w:r>
        <w:rPr>
          <w:rFonts w:ascii="Verdana" w:hAnsi="Verdana" w:cs="Verdana"/>
          <w:sz w:val="18"/>
          <w:szCs w:val="18"/>
          <w:lang w:val="it-IT"/>
        </w:rPr>
        <w:lastRenderedPageBreak/>
        <w:t xml:space="preserve">dell’importo dell’assegno per il periodo in cui si verifica l’interruzione stessa, salvo quanto previsto dall’art. 13 del disciplinare o da altre norme specifiche in materia. Il termine finale di scadenza dell’assegno per </w:t>
      </w:r>
      <w:proofErr w:type="gramStart"/>
      <w:r>
        <w:rPr>
          <w:rFonts w:ascii="Verdana" w:hAnsi="Verdana" w:cs="Verdana"/>
          <w:sz w:val="18"/>
          <w:szCs w:val="18"/>
          <w:lang w:val="it-IT"/>
        </w:rPr>
        <w:t>lo</w:t>
      </w:r>
      <w:r w:rsidR="007618DB">
        <w:rPr>
          <w:rFonts w:ascii="Verdana" w:hAnsi="Verdana" w:cs="Verdana"/>
          <w:sz w:val="18"/>
          <w:szCs w:val="18"/>
          <w:lang w:val="it-IT"/>
        </w:rPr>
        <w:t xml:space="preserve"> </w:t>
      </w:r>
      <w:r>
        <w:rPr>
          <w:rFonts w:ascii="Verdana" w:hAnsi="Verdana" w:cs="Verdana"/>
          <w:sz w:val="18"/>
          <w:szCs w:val="18"/>
          <w:lang w:val="it-IT"/>
        </w:rPr>
        <w:t xml:space="preserve"> svolgimento</w:t>
      </w:r>
      <w:proofErr w:type="gramEnd"/>
      <w:r>
        <w:rPr>
          <w:rFonts w:ascii="Verdana" w:hAnsi="Verdana" w:cs="Verdana"/>
          <w:sz w:val="18"/>
          <w:szCs w:val="18"/>
          <w:lang w:val="it-IT"/>
        </w:rPr>
        <w:t xml:space="preserve"> di attività di ricerca è posticipato di un arco temporale pari al periodo di durata dell’interruzione.</w:t>
      </w:r>
    </w:p>
    <w:p w14:paraId="69004435" w14:textId="2C1D52D4" w:rsidR="007618DB" w:rsidRPr="00E906C5" w:rsidRDefault="00D7261A" w:rsidP="006C3D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lang w:val="it-IT"/>
        </w:rPr>
      </w:pPr>
      <w:r w:rsidRPr="00E906C5">
        <w:rPr>
          <w:rFonts w:ascii="Verdana" w:hAnsi="Verdana" w:cs="Verdana"/>
          <w:sz w:val="18"/>
          <w:szCs w:val="18"/>
          <w:lang w:val="it-IT"/>
        </w:rPr>
        <w:t xml:space="preserve">L'importo dell'assegno di ricerca, corrisposto </w:t>
      </w:r>
      <w:r w:rsidR="007618DB" w:rsidRPr="00E906C5">
        <w:rPr>
          <w:rFonts w:ascii="Verdana" w:hAnsi="Verdana"/>
          <w:b/>
          <w:bCs/>
          <w:sz w:val="18"/>
          <w:szCs w:val="18"/>
          <w:lang w:val="it-IT"/>
        </w:rPr>
        <w:t>1</w:t>
      </w:r>
      <w:r w:rsidR="00C760C9">
        <w:rPr>
          <w:rFonts w:ascii="Verdana" w:hAnsi="Verdana"/>
          <w:b/>
          <w:bCs/>
          <w:sz w:val="18"/>
          <w:szCs w:val="18"/>
          <w:lang w:val="it-IT"/>
        </w:rPr>
        <w:t>8</w:t>
      </w:r>
      <w:r w:rsidR="007618DB" w:rsidRPr="00E906C5">
        <w:rPr>
          <w:rFonts w:ascii="Verdana" w:hAnsi="Verdana"/>
          <w:b/>
          <w:bCs/>
          <w:sz w:val="18"/>
          <w:szCs w:val="18"/>
          <w:lang w:val="it-IT"/>
        </w:rPr>
        <w:t xml:space="preserve"> (</w:t>
      </w:r>
      <w:r w:rsidR="00D72419">
        <w:rPr>
          <w:rFonts w:ascii="Verdana" w:hAnsi="Verdana"/>
          <w:b/>
          <w:bCs/>
          <w:sz w:val="18"/>
          <w:szCs w:val="18"/>
          <w:lang w:val="it-IT"/>
        </w:rPr>
        <w:t>diciotto</w:t>
      </w:r>
      <w:r w:rsidR="007618DB" w:rsidRPr="00E906C5">
        <w:rPr>
          <w:rFonts w:ascii="Verdana" w:hAnsi="Verdana"/>
          <w:b/>
          <w:bCs/>
          <w:sz w:val="18"/>
          <w:szCs w:val="18"/>
          <w:lang w:val="it-IT"/>
        </w:rPr>
        <w:t>)</w:t>
      </w:r>
      <w:r w:rsidR="007618DB" w:rsidRPr="00E906C5">
        <w:rPr>
          <w:rFonts w:ascii="Verdana" w:hAnsi="Verdana"/>
          <w:sz w:val="18"/>
          <w:szCs w:val="18"/>
          <w:lang w:val="it-IT"/>
        </w:rPr>
        <w:t xml:space="preserve"> rate mensili posticipate, è stabilito in euro </w:t>
      </w:r>
      <w:r w:rsidR="006F4839">
        <w:rPr>
          <w:rFonts w:ascii="Verdana" w:hAnsi="Verdana"/>
          <w:sz w:val="18"/>
          <w:szCs w:val="18"/>
          <w:lang w:val="it-IT"/>
        </w:rPr>
        <w:t>2</w:t>
      </w:r>
      <w:r w:rsidR="007618DB" w:rsidRPr="006F4839">
        <w:rPr>
          <w:rFonts w:ascii="Verdana" w:hAnsi="Verdana"/>
          <w:b/>
          <w:bCs/>
          <w:sz w:val="18"/>
          <w:szCs w:val="18"/>
          <w:lang w:val="it-IT"/>
        </w:rPr>
        <w:t>9.</w:t>
      </w:r>
      <w:r w:rsidR="006C3D02" w:rsidRPr="006F4839">
        <w:rPr>
          <w:rFonts w:ascii="Verdana" w:hAnsi="Verdana"/>
          <w:b/>
          <w:bCs/>
          <w:sz w:val="18"/>
          <w:szCs w:val="18"/>
          <w:lang w:val="it-IT"/>
        </w:rPr>
        <w:t>050</w:t>
      </w:r>
      <w:r w:rsidR="007618DB" w:rsidRPr="006F4839">
        <w:rPr>
          <w:rFonts w:ascii="Verdana" w:hAnsi="Verdana"/>
          <w:b/>
          <w:bCs/>
          <w:sz w:val="18"/>
          <w:szCs w:val="18"/>
          <w:lang w:val="it-IT"/>
        </w:rPr>
        <w:t>,</w:t>
      </w:r>
      <w:r w:rsidR="006C3D02" w:rsidRPr="006F4839">
        <w:rPr>
          <w:rFonts w:ascii="Verdana" w:hAnsi="Verdana"/>
          <w:b/>
          <w:bCs/>
          <w:sz w:val="18"/>
          <w:szCs w:val="18"/>
          <w:lang w:val="it-IT"/>
        </w:rPr>
        <w:t>00 (</w:t>
      </w:r>
      <w:proofErr w:type="spellStart"/>
      <w:r w:rsidR="006C3D02" w:rsidRPr="006F4839">
        <w:rPr>
          <w:rFonts w:ascii="Verdana" w:hAnsi="Verdana"/>
          <w:b/>
          <w:bCs/>
          <w:sz w:val="18"/>
          <w:szCs w:val="18"/>
          <w:lang w:val="it-IT"/>
        </w:rPr>
        <w:t>venti</w:t>
      </w:r>
      <w:r w:rsidR="007618DB" w:rsidRPr="006F4839">
        <w:rPr>
          <w:rFonts w:ascii="Verdana" w:hAnsi="Verdana"/>
          <w:b/>
          <w:bCs/>
          <w:sz w:val="18"/>
          <w:szCs w:val="18"/>
          <w:lang w:val="it-IT"/>
        </w:rPr>
        <w:t>novemila</w:t>
      </w:r>
      <w:r w:rsidR="006C3D02" w:rsidRPr="006F4839">
        <w:rPr>
          <w:rFonts w:ascii="Verdana" w:hAnsi="Verdana"/>
          <w:b/>
          <w:bCs/>
          <w:sz w:val="18"/>
          <w:szCs w:val="18"/>
          <w:lang w:val="it-IT"/>
        </w:rPr>
        <w:t>cinquanta</w:t>
      </w:r>
      <w:proofErr w:type="spellEnd"/>
      <w:r w:rsidR="007618DB" w:rsidRPr="006F4839">
        <w:rPr>
          <w:rFonts w:ascii="Verdana" w:hAnsi="Verdana"/>
          <w:b/>
          <w:bCs/>
          <w:sz w:val="18"/>
          <w:szCs w:val="18"/>
          <w:lang w:val="it-IT"/>
        </w:rPr>
        <w:t>/00)</w:t>
      </w:r>
      <w:r w:rsidR="006C3D02" w:rsidRPr="00E906C5">
        <w:rPr>
          <w:rFonts w:ascii="Verdana" w:hAnsi="Verdana"/>
          <w:b/>
          <w:bCs/>
          <w:sz w:val="18"/>
          <w:szCs w:val="18"/>
          <w:lang w:val="it-IT"/>
        </w:rPr>
        <w:t xml:space="preserve"> </w:t>
      </w:r>
      <w:r w:rsidR="006C3D02" w:rsidRPr="00E906C5">
        <w:rPr>
          <w:rFonts w:ascii="Verdana" w:eastAsia="Verdana" w:hAnsi="Verdana" w:cs="Verdana"/>
          <w:color w:val="000000"/>
          <w:sz w:val="18"/>
          <w:szCs w:val="18"/>
          <w:lang w:val="it-IT"/>
        </w:rPr>
        <w:t>al netto degli oneri a carico del CNR.</w:t>
      </w:r>
      <w:r w:rsidR="007618DB" w:rsidRPr="00E906C5">
        <w:rPr>
          <w:rFonts w:ascii="Verdana" w:hAnsi="Verdana"/>
          <w:sz w:val="18"/>
          <w:szCs w:val="18"/>
          <w:lang w:val="it-IT"/>
        </w:rPr>
        <w:t xml:space="preserve"> </w:t>
      </w:r>
    </w:p>
    <w:p w14:paraId="2DEE5289" w14:textId="37198496" w:rsidR="00D7261A" w:rsidRPr="007411DC" w:rsidRDefault="00D7261A" w:rsidP="007618D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può essere derogato per la tipologia di assegni di ricerca </w:t>
      </w:r>
      <w:proofErr w:type="spellStart"/>
      <w:r>
        <w:rPr>
          <w:rFonts w:ascii="Verdana" w:hAnsi="Verdana" w:cs="Verdana"/>
          <w:sz w:val="18"/>
          <w:szCs w:val="18"/>
        </w:rPr>
        <w:t>grant</w:t>
      </w:r>
      <w:proofErr w:type="spellEnd"/>
      <w:r>
        <w:rPr>
          <w:rFonts w:ascii="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75175655" w:rsidR="00627057" w:rsidRPr="00B82AF7" w:rsidRDefault="00C66062" w:rsidP="00627057">
      <w:pPr>
        <w:numPr>
          <w:ilvl w:val="0"/>
          <w:numId w:val="8"/>
        </w:numPr>
        <w:spacing w:line="360" w:lineRule="auto"/>
        <w:jc w:val="both"/>
        <w:rPr>
          <w:rFonts w:ascii="Verdana" w:eastAsia="Noto Serif CJK SC" w:hAnsi="Verdana" w:cs="Lohit Devanagari"/>
          <w:sz w:val="18"/>
          <w:szCs w:val="18"/>
          <w:lang w:val="it-IT"/>
        </w:rPr>
      </w:pPr>
      <w:r w:rsidRPr="006F4839">
        <w:rPr>
          <w:rFonts w:ascii="Verdana" w:eastAsia="ヒラギノ角ゴ Pro W3" w:hAnsi="Verdana" w:cs="Verdana"/>
          <w:b/>
          <w:bCs/>
          <w:color w:val="000000"/>
          <w:sz w:val="18"/>
          <w:szCs w:val="18"/>
          <w:lang w:val="it-IT"/>
        </w:rPr>
        <w:t xml:space="preserve">Diploma di laurea </w:t>
      </w:r>
      <w:r w:rsidR="000F296D" w:rsidRPr="006F4839">
        <w:rPr>
          <w:rFonts w:ascii="Verdana" w:eastAsia="ヒラギノ角ゴ Pro W3" w:hAnsi="Verdana" w:cs="Verdana"/>
          <w:b/>
          <w:bCs/>
          <w:color w:val="000000"/>
          <w:sz w:val="18"/>
          <w:szCs w:val="18"/>
          <w:lang w:val="it-IT"/>
        </w:rPr>
        <w:t xml:space="preserve">generica </w:t>
      </w:r>
      <w:r w:rsidRPr="006F4839">
        <w:rPr>
          <w:rFonts w:ascii="Verdana" w:eastAsia="ヒラギノ角ゴ Pro W3" w:hAnsi="Verdana" w:cs="Verdana"/>
          <w:b/>
          <w:bCs/>
          <w:color w:val="000000"/>
          <w:sz w:val="18"/>
          <w:szCs w:val="18"/>
          <w:lang w:val="it-IT"/>
        </w:rPr>
        <w:t>(ante D.M. 509/99) o laurea specialistica (D.M. 509/99), o laurea</w:t>
      </w:r>
      <w:r w:rsidRPr="00C66062">
        <w:rPr>
          <w:rFonts w:ascii="Verdana" w:eastAsia="ヒラギノ角ゴ Pro W3" w:hAnsi="Verdana" w:cs="Verdana"/>
          <w:b/>
          <w:bCs/>
          <w:color w:val="000000"/>
          <w:sz w:val="18"/>
          <w:szCs w:val="18"/>
          <w:lang w:val="it-IT"/>
        </w:rPr>
        <w:t xml:space="preserve"> magistrale (D.M. 270/04)</w:t>
      </w:r>
      <w:r w:rsidR="003248F8">
        <w:rPr>
          <w:rFonts w:ascii="Verdana" w:eastAsia="ヒラギノ角ゴ Pro W3" w:hAnsi="Verdana" w:cs="Verdana"/>
          <w:b/>
          <w:bCs/>
          <w:color w:val="000000"/>
          <w:sz w:val="18"/>
          <w:szCs w:val="18"/>
          <w:lang w:val="it-IT"/>
        </w:rPr>
        <w:t xml:space="preserve"> </w:t>
      </w:r>
      <w:r w:rsidR="00627057" w:rsidRPr="00C4235F">
        <w:rPr>
          <w:rFonts w:ascii="Verdana" w:eastAsia="ヒラギノ角ゴ Pro W3" w:hAnsi="Verdana"/>
          <w:bCs/>
          <w:sz w:val="18"/>
          <w:szCs w:val="18"/>
          <w:lang w:val="it-IT"/>
        </w:rPr>
        <w:t>conseguito</w:t>
      </w:r>
      <w:r w:rsidR="00627057" w:rsidRPr="00C4235F">
        <w:rPr>
          <w:rFonts w:ascii="Verdana" w:eastAsia="ヒラギノ角ゴ Pro W3" w:hAnsi="Verdana" w:cs="Verdana"/>
          <w:sz w:val="18"/>
          <w:szCs w:val="18"/>
          <w:lang w:val="it-IT"/>
        </w:rPr>
        <w:t xml:space="preserve"> secondo la normativa in vigore anteriormente al D.M. 509/</w:t>
      </w:r>
      <w:r w:rsidR="00627057"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3620AE21" w14:textId="22B7FE7B" w:rsidR="00470BDE" w:rsidRPr="001B75FD" w:rsidRDefault="008D3117" w:rsidP="00470BDE">
      <w:pPr>
        <w:pStyle w:val="Paragrafoelenco"/>
        <w:numPr>
          <w:ilvl w:val="0"/>
          <w:numId w:val="8"/>
        </w:numPr>
        <w:spacing w:line="360" w:lineRule="auto"/>
        <w:rPr>
          <w:rFonts w:ascii="Verdana" w:eastAsia="ヒラギノ角ゴ Pro W3" w:hAnsi="Verdana" w:cs="Verdana"/>
          <w:bCs/>
          <w:color w:val="000000"/>
          <w:sz w:val="18"/>
          <w:szCs w:val="18"/>
        </w:rPr>
      </w:pPr>
      <w:r w:rsidRPr="001B75FD">
        <w:rPr>
          <w:rFonts w:ascii="Verdana" w:eastAsia="ヒラギノ角ゴ Pro W3" w:hAnsi="Verdana" w:cs="Verdana"/>
          <w:bCs/>
          <w:color w:val="000000"/>
          <w:sz w:val="18"/>
          <w:szCs w:val="18"/>
        </w:rPr>
        <w:t xml:space="preserve">Conoscenza di </w:t>
      </w:r>
      <w:r w:rsidR="003A4122" w:rsidRPr="001B75FD">
        <w:rPr>
          <w:rFonts w:ascii="Verdana" w:eastAsia="ヒラギノ角ゴ Pro W3" w:hAnsi="Verdana" w:cs="Verdana"/>
          <w:bCs/>
          <w:color w:val="000000"/>
          <w:sz w:val="18"/>
          <w:szCs w:val="18"/>
        </w:rPr>
        <w:t>me</w:t>
      </w:r>
      <w:r w:rsidR="008E0F15" w:rsidRPr="001B75FD">
        <w:rPr>
          <w:rFonts w:ascii="Verdana" w:eastAsia="ヒラギノ角ゴ Pro W3" w:hAnsi="Verdana" w:cs="Verdana"/>
          <w:bCs/>
          <w:color w:val="000000"/>
          <w:sz w:val="18"/>
          <w:szCs w:val="18"/>
        </w:rPr>
        <w:t xml:space="preserve">todologie agili per la progettazione di ontologie e </w:t>
      </w:r>
      <w:proofErr w:type="spellStart"/>
      <w:r w:rsidR="008E0F15" w:rsidRPr="001B75FD">
        <w:rPr>
          <w:rFonts w:ascii="Verdana" w:eastAsia="ヒラギノ角ゴ Pro W3" w:hAnsi="Verdana" w:cs="Verdana"/>
          <w:bCs/>
          <w:color w:val="000000"/>
          <w:sz w:val="18"/>
          <w:szCs w:val="18"/>
        </w:rPr>
        <w:t>knowledge</w:t>
      </w:r>
      <w:proofErr w:type="spellEnd"/>
      <w:r w:rsidR="008E0F15" w:rsidRPr="001B75FD">
        <w:rPr>
          <w:rFonts w:ascii="Verdana" w:eastAsia="ヒラギノ角ゴ Pro W3" w:hAnsi="Verdana" w:cs="Verdana"/>
          <w:bCs/>
          <w:color w:val="000000"/>
          <w:sz w:val="18"/>
          <w:szCs w:val="18"/>
        </w:rPr>
        <w:t xml:space="preserve"> </w:t>
      </w:r>
      <w:proofErr w:type="spellStart"/>
      <w:r w:rsidR="008E0F15" w:rsidRPr="001B75FD">
        <w:rPr>
          <w:rFonts w:ascii="Verdana" w:eastAsia="ヒラギノ角ゴ Pro W3" w:hAnsi="Verdana" w:cs="Verdana"/>
          <w:bCs/>
          <w:color w:val="000000"/>
          <w:sz w:val="18"/>
          <w:szCs w:val="18"/>
        </w:rPr>
        <w:t>graph</w:t>
      </w:r>
      <w:proofErr w:type="spellEnd"/>
      <w:r w:rsidR="008E0F15" w:rsidRPr="001B75FD">
        <w:rPr>
          <w:rFonts w:ascii="Verdana" w:eastAsia="ヒラギノ角ゴ Pro W3" w:hAnsi="Verdana" w:cs="Verdana"/>
          <w:bCs/>
          <w:color w:val="000000"/>
          <w:sz w:val="18"/>
          <w:szCs w:val="18"/>
        </w:rPr>
        <w:t xml:space="preserve"> ex. </w:t>
      </w:r>
      <w:proofErr w:type="spellStart"/>
      <w:r w:rsidR="008E0F15" w:rsidRPr="001B75FD">
        <w:rPr>
          <w:rFonts w:ascii="Verdana" w:eastAsia="ヒラギノ角ゴ Pro W3" w:hAnsi="Verdana" w:cs="Verdana"/>
          <w:bCs/>
          <w:color w:val="000000"/>
          <w:sz w:val="18"/>
          <w:szCs w:val="18"/>
        </w:rPr>
        <w:t>eXtreme</w:t>
      </w:r>
      <w:proofErr w:type="spellEnd"/>
      <w:r w:rsidR="008E0F15" w:rsidRPr="001B75FD">
        <w:rPr>
          <w:rFonts w:ascii="Verdana" w:eastAsia="ヒラギノ角ゴ Pro W3" w:hAnsi="Verdana" w:cs="Verdana"/>
          <w:bCs/>
          <w:color w:val="000000"/>
          <w:sz w:val="18"/>
          <w:szCs w:val="18"/>
        </w:rPr>
        <w:t xml:space="preserve"> Design</w:t>
      </w:r>
      <w:r w:rsidR="00D90ECA" w:rsidRPr="001B75FD">
        <w:rPr>
          <w:rFonts w:ascii="Verdana" w:eastAsia="ヒラギノ角ゴ Pro W3" w:hAnsi="Verdana" w:cs="Verdana"/>
          <w:bCs/>
          <w:color w:val="000000"/>
          <w:sz w:val="18"/>
          <w:szCs w:val="18"/>
        </w:rPr>
        <w:t>;</w:t>
      </w:r>
    </w:p>
    <w:p w14:paraId="3E89C1F8" w14:textId="01019FB7" w:rsidR="00D92A28" w:rsidRPr="001B75FD" w:rsidRDefault="009505F1" w:rsidP="00627057">
      <w:pPr>
        <w:pStyle w:val="Paragrafoelenco"/>
        <w:numPr>
          <w:ilvl w:val="0"/>
          <w:numId w:val="8"/>
        </w:numPr>
        <w:spacing w:line="360" w:lineRule="auto"/>
        <w:rPr>
          <w:rFonts w:ascii="Verdana" w:eastAsia="ヒラギノ角ゴ Pro W3" w:hAnsi="Verdana" w:cs="Verdana"/>
          <w:b/>
          <w:color w:val="000000"/>
          <w:sz w:val="18"/>
          <w:szCs w:val="18"/>
        </w:rPr>
      </w:pPr>
      <w:r w:rsidRPr="001B75FD">
        <w:rPr>
          <w:rFonts w:ascii="Verdana" w:eastAsia="ヒラギノ角ゴ Pro W3" w:hAnsi="Verdana" w:cs="Verdana"/>
          <w:bCs/>
          <w:color w:val="000000"/>
          <w:sz w:val="18"/>
          <w:szCs w:val="18"/>
        </w:rPr>
        <w:t xml:space="preserve">Conoscenza </w:t>
      </w:r>
      <w:r w:rsidR="00C52207" w:rsidRPr="001B75FD">
        <w:rPr>
          <w:rFonts w:ascii="Verdana" w:eastAsia="ヒラギノ角ゴ Pro W3" w:hAnsi="Verdana" w:cs="Verdana"/>
          <w:bCs/>
          <w:color w:val="000000"/>
          <w:sz w:val="18"/>
          <w:szCs w:val="18"/>
        </w:rPr>
        <w:t>dei principali linguaggi del semantic web (OWL, RD</w:t>
      </w:r>
      <w:r w:rsidR="00765189" w:rsidRPr="001B75FD">
        <w:rPr>
          <w:rFonts w:ascii="Verdana" w:eastAsia="ヒラギノ角ゴ Pro W3" w:hAnsi="Verdana" w:cs="Verdana"/>
          <w:bCs/>
          <w:color w:val="000000"/>
          <w:sz w:val="18"/>
          <w:szCs w:val="18"/>
        </w:rPr>
        <w:t>F</w:t>
      </w:r>
      <w:r w:rsidR="00C52207" w:rsidRPr="001B75FD">
        <w:rPr>
          <w:rFonts w:ascii="Verdana" w:eastAsia="ヒラギノ角ゴ Pro W3" w:hAnsi="Verdana" w:cs="Verdana"/>
          <w:bCs/>
          <w:color w:val="000000"/>
          <w:sz w:val="18"/>
          <w:szCs w:val="18"/>
        </w:rPr>
        <w:t>, SPARQL)</w:t>
      </w:r>
      <w:r w:rsidR="00D92A28" w:rsidRPr="001B75FD">
        <w:rPr>
          <w:rFonts w:ascii="Verdana" w:eastAsia="ヒラギノ角ゴ Pro W3" w:hAnsi="Verdana" w:cs="Verdana"/>
          <w:bCs/>
          <w:color w:val="000000"/>
          <w:sz w:val="18"/>
          <w:szCs w:val="18"/>
        </w:rPr>
        <w:t>;</w:t>
      </w:r>
    </w:p>
    <w:p w14:paraId="0E503930" w14:textId="1BA79767" w:rsidR="006F5EE1" w:rsidRPr="001B75FD" w:rsidRDefault="006F5EE1" w:rsidP="00627057">
      <w:pPr>
        <w:pStyle w:val="Paragrafoelenco"/>
        <w:numPr>
          <w:ilvl w:val="0"/>
          <w:numId w:val="8"/>
        </w:numPr>
        <w:spacing w:line="360" w:lineRule="auto"/>
        <w:rPr>
          <w:rFonts w:ascii="Verdana" w:eastAsia="ヒラギノ角ゴ Pro W3" w:hAnsi="Verdana" w:cs="Verdana"/>
          <w:bCs/>
          <w:color w:val="000000"/>
          <w:sz w:val="18"/>
          <w:szCs w:val="18"/>
        </w:rPr>
      </w:pPr>
      <w:r w:rsidRPr="001B75FD">
        <w:rPr>
          <w:rFonts w:ascii="Verdana" w:eastAsia="ヒラギノ角ゴ Pro W3" w:hAnsi="Verdana" w:cs="Verdana"/>
          <w:bCs/>
          <w:color w:val="000000"/>
          <w:sz w:val="18"/>
          <w:szCs w:val="18"/>
        </w:rPr>
        <w:t xml:space="preserve">Esperienza nello sviluppo di ontologie e </w:t>
      </w:r>
      <w:proofErr w:type="spellStart"/>
      <w:r w:rsidRPr="001B75FD">
        <w:rPr>
          <w:rFonts w:ascii="Verdana" w:eastAsia="ヒラギノ角ゴ Pro W3" w:hAnsi="Verdana" w:cs="Verdana"/>
          <w:bCs/>
          <w:color w:val="000000"/>
          <w:sz w:val="18"/>
          <w:szCs w:val="18"/>
        </w:rPr>
        <w:t>knowledge</w:t>
      </w:r>
      <w:proofErr w:type="spellEnd"/>
      <w:r w:rsidRPr="001B75FD">
        <w:rPr>
          <w:rFonts w:ascii="Verdana" w:eastAsia="ヒラギノ角ゴ Pro W3" w:hAnsi="Verdana" w:cs="Verdana"/>
          <w:bCs/>
          <w:color w:val="000000"/>
          <w:sz w:val="18"/>
          <w:szCs w:val="18"/>
        </w:rPr>
        <w:t xml:space="preserve"> </w:t>
      </w:r>
      <w:proofErr w:type="spellStart"/>
      <w:r w:rsidRPr="001B75FD">
        <w:rPr>
          <w:rFonts w:ascii="Verdana" w:eastAsia="ヒラギノ角ゴ Pro W3" w:hAnsi="Verdana" w:cs="Verdana"/>
          <w:bCs/>
          <w:color w:val="000000"/>
          <w:sz w:val="18"/>
          <w:szCs w:val="18"/>
        </w:rPr>
        <w:t>graph</w:t>
      </w:r>
      <w:proofErr w:type="spellEnd"/>
      <w:r w:rsidRPr="001B75FD">
        <w:rPr>
          <w:rFonts w:ascii="Verdana" w:eastAsia="ヒラギノ角ゴ Pro W3" w:hAnsi="Verdana" w:cs="Verdana"/>
          <w:bCs/>
          <w:color w:val="000000"/>
          <w:sz w:val="18"/>
          <w:szCs w:val="18"/>
        </w:rPr>
        <w:t xml:space="preserve"> con strumenti di editing ex. </w:t>
      </w:r>
      <w:proofErr w:type="spellStart"/>
      <w:r w:rsidRPr="001B75FD">
        <w:rPr>
          <w:rFonts w:ascii="Verdana" w:eastAsia="ヒラギノ角ゴ Pro W3" w:hAnsi="Verdana" w:cs="Verdana"/>
          <w:bCs/>
          <w:color w:val="000000"/>
          <w:sz w:val="18"/>
          <w:szCs w:val="18"/>
        </w:rPr>
        <w:t>Proté</w:t>
      </w:r>
      <w:r w:rsidR="007E0DCB" w:rsidRPr="001B75FD">
        <w:rPr>
          <w:rFonts w:ascii="Verdana" w:eastAsia="ヒラギノ角ゴ Pro W3" w:hAnsi="Verdana" w:cs="Verdana"/>
          <w:bCs/>
          <w:color w:val="000000"/>
          <w:sz w:val="18"/>
          <w:szCs w:val="18"/>
        </w:rPr>
        <w:t>gé</w:t>
      </w:r>
      <w:proofErr w:type="spellEnd"/>
      <w:r w:rsidR="007E0DCB" w:rsidRPr="001B75FD">
        <w:rPr>
          <w:rFonts w:ascii="Verdana" w:eastAsia="ヒラギノ角ゴ Pro W3" w:hAnsi="Verdana" w:cs="Verdana"/>
          <w:bCs/>
          <w:color w:val="000000"/>
          <w:sz w:val="18"/>
          <w:szCs w:val="18"/>
        </w:rPr>
        <w:t>;</w:t>
      </w:r>
    </w:p>
    <w:p w14:paraId="3BCC8450" w14:textId="3658DCBD" w:rsidR="00C52207" w:rsidRPr="001B75FD" w:rsidRDefault="00C52207" w:rsidP="00627057">
      <w:pPr>
        <w:pStyle w:val="Paragrafoelenco"/>
        <w:numPr>
          <w:ilvl w:val="0"/>
          <w:numId w:val="8"/>
        </w:numPr>
        <w:spacing w:line="360" w:lineRule="auto"/>
        <w:rPr>
          <w:rFonts w:ascii="Verdana" w:eastAsia="ヒラギノ角ゴ Pro W3" w:hAnsi="Verdana" w:cs="Verdana"/>
          <w:bCs/>
          <w:color w:val="000000"/>
          <w:sz w:val="18"/>
          <w:szCs w:val="18"/>
        </w:rPr>
      </w:pPr>
      <w:r w:rsidRPr="001B75FD">
        <w:rPr>
          <w:rFonts w:ascii="Verdana" w:eastAsia="ヒラギノ角ゴ Pro W3" w:hAnsi="Verdana" w:cs="Verdana"/>
          <w:bCs/>
          <w:color w:val="000000"/>
          <w:sz w:val="18"/>
          <w:szCs w:val="18"/>
        </w:rPr>
        <w:t>Conoscenza di metodi per la progettazione di strumenti di inter</w:t>
      </w:r>
      <w:r w:rsidR="006F5EE1" w:rsidRPr="001B75FD">
        <w:rPr>
          <w:rFonts w:ascii="Verdana" w:eastAsia="ヒラギノ角ゴ Pro W3" w:hAnsi="Verdana" w:cs="Verdana"/>
          <w:bCs/>
          <w:color w:val="000000"/>
          <w:sz w:val="18"/>
          <w:szCs w:val="18"/>
        </w:rPr>
        <w:t xml:space="preserve">azione </w:t>
      </w:r>
      <w:proofErr w:type="spellStart"/>
      <w:r w:rsidR="006F5EE1" w:rsidRPr="001B75FD">
        <w:rPr>
          <w:rFonts w:ascii="Verdana" w:eastAsia="ヒラギノ角ゴ Pro W3" w:hAnsi="Verdana" w:cs="Verdana"/>
          <w:bCs/>
          <w:color w:val="000000"/>
          <w:sz w:val="18"/>
          <w:szCs w:val="18"/>
        </w:rPr>
        <w:t>user-driven</w:t>
      </w:r>
      <w:proofErr w:type="spellEnd"/>
      <w:r w:rsidR="006F5EE1" w:rsidRPr="001B75FD">
        <w:rPr>
          <w:rFonts w:ascii="Verdana" w:eastAsia="ヒラギノ角ゴ Pro W3" w:hAnsi="Verdana" w:cs="Verdana"/>
          <w:bCs/>
          <w:color w:val="000000"/>
          <w:sz w:val="18"/>
          <w:szCs w:val="18"/>
        </w:rPr>
        <w:t>;</w:t>
      </w:r>
    </w:p>
    <w:p w14:paraId="43AD8A40" w14:textId="38B962F6" w:rsidR="003321C1" w:rsidRPr="001B75FD" w:rsidRDefault="007E0DCB" w:rsidP="003321C1">
      <w:pPr>
        <w:pStyle w:val="Paragrafoelenco"/>
        <w:numPr>
          <w:ilvl w:val="0"/>
          <w:numId w:val="8"/>
        </w:numPr>
        <w:spacing w:line="360" w:lineRule="auto"/>
        <w:rPr>
          <w:rFonts w:ascii="Verdana" w:eastAsia="ヒラギノ角ゴ Pro W3" w:hAnsi="Verdana" w:cs="Verdana"/>
          <w:b/>
          <w:color w:val="000000"/>
          <w:sz w:val="18"/>
          <w:szCs w:val="18"/>
        </w:rPr>
      </w:pPr>
      <w:r w:rsidRPr="001B75FD">
        <w:rPr>
          <w:rFonts w:ascii="Verdana" w:hAnsi="Verdana" w:cs="Verdana"/>
          <w:color w:val="222222"/>
          <w:sz w:val="18"/>
          <w:szCs w:val="18"/>
        </w:rPr>
        <w:t>Esperienza nell’uso di linguaggi e framework per lo sviluppo d</w:t>
      </w:r>
      <w:r w:rsidR="003321C1" w:rsidRPr="001B75FD">
        <w:rPr>
          <w:rFonts w:ascii="Verdana" w:hAnsi="Verdana" w:cs="Verdana"/>
          <w:color w:val="222222"/>
          <w:sz w:val="18"/>
          <w:szCs w:val="18"/>
        </w:rPr>
        <w:t>el</w:t>
      </w:r>
      <w:r w:rsidRPr="001B75FD">
        <w:rPr>
          <w:rFonts w:ascii="Verdana" w:hAnsi="Verdana" w:cs="Verdana"/>
          <w:color w:val="222222"/>
          <w:sz w:val="18"/>
          <w:szCs w:val="18"/>
        </w:rPr>
        <w:t xml:space="preserve"> front-end </w:t>
      </w:r>
      <w:r w:rsidR="003321C1" w:rsidRPr="001B75FD">
        <w:rPr>
          <w:rFonts w:ascii="Verdana" w:hAnsi="Verdana" w:cs="Verdana"/>
          <w:color w:val="222222"/>
          <w:sz w:val="18"/>
          <w:szCs w:val="18"/>
        </w:rPr>
        <w:t>di applicazioni web;</w:t>
      </w:r>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15E5B29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9"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w:t>
      </w:r>
      <w:r w:rsidRPr="006F4839">
        <w:rPr>
          <w:rFonts w:ascii="Verdana" w:hAnsi="Verdana" w:cs="Verdana"/>
          <w:sz w:val="18"/>
          <w:szCs w:val="18"/>
        </w:rPr>
        <w:t xml:space="preserve">del </w:t>
      </w:r>
      <w:r w:rsidR="00C760C9" w:rsidRPr="006F4839">
        <w:rPr>
          <w:rFonts w:ascii="Verdana" w:hAnsi="Verdana" w:cs="Verdana"/>
          <w:b/>
          <w:sz w:val="18"/>
          <w:szCs w:val="18"/>
        </w:rPr>
        <w:t>2</w:t>
      </w:r>
      <w:r w:rsidR="00D72419" w:rsidRPr="006F4839">
        <w:rPr>
          <w:rFonts w:ascii="Verdana" w:hAnsi="Verdana" w:cs="Verdana"/>
          <w:b/>
          <w:sz w:val="18"/>
          <w:szCs w:val="18"/>
        </w:rPr>
        <w:t>9</w:t>
      </w:r>
      <w:r w:rsidRPr="006F4839">
        <w:rPr>
          <w:rFonts w:ascii="Verdana" w:hAnsi="Verdana" w:cs="Verdana"/>
          <w:b/>
          <w:bCs/>
          <w:color w:val="auto"/>
          <w:sz w:val="18"/>
          <w:szCs w:val="18"/>
        </w:rPr>
        <w:t>/</w:t>
      </w:r>
      <w:r w:rsidR="00F1298D" w:rsidRPr="006F4839">
        <w:rPr>
          <w:rFonts w:ascii="Verdana" w:hAnsi="Verdana" w:cs="Verdana"/>
          <w:b/>
          <w:bCs/>
          <w:color w:val="auto"/>
          <w:sz w:val="18"/>
          <w:szCs w:val="18"/>
        </w:rPr>
        <w:t>0</w:t>
      </w:r>
      <w:r w:rsidR="00C760C9" w:rsidRPr="006F4839">
        <w:rPr>
          <w:rFonts w:ascii="Verdana" w:hAnsi="Verdana" w:cs="Verdana"/>
          <w:b/>
          <w:bCs/>
          <w:color w:val="auto"/>
          <w:sz w:val="18"/>
          <w:szCs w:val="18"/>
        </w:rPr>
        <w:t>8</w:t>
      </w:r>
      <w:r w:rsidRPr="006F4839">
        <w:rPr>
          <w:rFonts w:ascii="Verdana" w:hAnsi="Verdana" w:cs="Verdana"/>
          <w:b/>
          <w:bCs/>
          <w:color w:val="auto"/>
          <w:sz w:val="18"/>
          <w:szCs w:val="18"/>
        </w:rPr>
        <w:t>/202</w:t>
      </w:r>
      <w:r w:rsidR="005B56F7" w:rsidRPr="006F4839">
        <w:rPr>
          <w:rFonts w:ascii="Verdana" w:hAnsi="Verdana" w:cs="Verdana"/>
          <w:b/>
          <w:bCs/>
          <w:color w:val="auto"/>
          <w:sz w:val="18"/>
          <w:szCs w:val="18"/>
        </w:rPr>
        <w:t>3</w:t>
      </w:r>
      <w:r w:rsidRPr="00F1298D">
        <w:rPr>
          <w:rFonts w:ascii="Verdana" w:hAnsi="Verdana" w:cs="Verdana"/>
          <w:b/>
          <w:bCs/>
          <w:sz w:val="18"/>
          <w:szCs w:val="18"/>
        </w:rPr>
        <w:t>.</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164D1AB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sidRPr="002F1A5A">
        <w:rPr>
          <w:rFonts w:ascii="Verdana" w:hAnsi="Verdana" w:cs="Verdana"/>
          <w:b/>
          <w:iCs/>
          <w:sz w:val="18"/>
          <w:szCs w:val="18"/>
        </w:rPr>
        <w:t>n. ISTC</w:t>
      </w:r>
      <w:r w:rsidRPr="002F1A5A">
        <w:rPr>
          <w:rFonts w:ascii="Verdana" w:hAnsi="Verdana" w:cs="Verdana"/>
          <w:b/>
          <w:bCs/>
          <w:sz w:val="18"/>
          <w:szCs w:val="18"/>
        </w:rPr>
        <w:t>-AdR-</w:t>
      </w:r>
      <w:r w:rsidR="002F1A5A" w:rsidRPr="002F1A5A">
        <w:rPr>
          <w:rFonts w:ascii="Verdana" w:hAnsi="Verdana" w:cs="Verdana"/>
          <w:b/>
          <w:bCs/>
          <w:sz w:val="18"/>
          <w:szCs w:val="18"/>
        </w:rPr>
        <w:t>36</w:t>
      </w:r>
      <w:r w:rsidR="00CE5FAC">
        <w:rPr>
          <w:rFonts w:ascii="Verdana" w:hAnsi="Verdana" w:cs="Verdana"/>
          <w:b/>
          <w:bCs/>
          <w:sz w:val="18"/>
          <w:szCs w:val="18"/>
        </w:rPr>
        <w:t>8</w:t>
      </w:r>
      <w:r w:rsidRPr="002F1A5A">
        <w:rPr>
          <w:rFonts w:ascii="Verdana" w:hAnsi="Verdana" w:cs="Verdana"/>
          <w:b/>
          <w:iCs/>
          <w:sz w:val="18"/>
          <w:szCs w:val="18"/>
        </w:rPr>
        <w:t>-202</w:t>
      </w:r>
      <w:r w:rsidR="00D61D9C" w:rsidRPr="002F1A5A">
        <w:rPr>
          <w:rFonts w:ascii="Verdana" w:hAnsi="Verdana" w:cs="Verdana"/>
          <w:b/>
          <w:iCs/>
          <w:sz w:val="18"/>
          <w:szCs w:val="18"/>
        </w:rPr>
        <w:t>3</w:t>
      </w:r>
      <w:r w:rsidRPr="002F1A5A">
        <w:rPr>
          <w:rFonts w:ascii="Verdana" w:hAnsi="Verdana" w:cs="Verdana"/>
          <w:b/>
          <w:iCs/>
          <w:sz w:val="18"/>
          <w:szCs w:val="18"/>
        </w:rPr>
        <w:t>-RM.</w:t>
      </w:r>
      <w:r>
        <w:rPr>
          <w:rFonts w:ascii="Verdana" w:hAnsi="Verdana" w:cs="Verdana"/>
          <w:b/>
          <w:iCs/>
          <w:sz w:val="18"/>
          <w:szCs w:val="18"/>
        </w:rPr>
        <w:t xml:space="preserve"> </w:t>
      </w:r>
    </w:p>
    <w:p w14:paraId="3CA305F7" w14:textId="77777777" w:rsidR="00D7261A" w:rsidRDefault="00D7261A">
      <w:pPr>
        <w:pStyle w:val="Corpotesto"/>
        <w:rPr>
          <w:lang w:val="it-IT"/>
        </w:rPr>
      </w:pPr>
    </w:p>
    <w:p w14:paraId="27BE22C5" w14:textId="77777777" w:rsidR="00D727B2" w:rsidRPr="009505F1" w:rsidRDefault="00D727B2" w:rsidP="00D727B2">
      <w:pPr>
        <w:pStyle w:val="Corpotesto"/>
        <w:rPr>
          <w:snapToGrid w:val="0"/>
          <w:lang w:val="it-IT"/>
        </w:rPr>
      </w:pPr>
      <w:r w:rsidRPr="009505F1">
        <w:rPr>
          <w:snapToGrid w:val="0"/>
          <w:lang w:val="it-IT"/>
        </w:rPr>
        <w:t>Qualora il termine di presentazione delle domande venga a cadere in un giorno festivo, detto termine si intende protratto al primo giorno non festivo immediatamente seguente</w:t>
      </w:r>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0"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il/la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w:t>
      </w:r>
      <w:r w:rsidRPr="00004617">
        <w:rPr>
          <w:rFonts w:ascii="Verdana" w:hAnsi="Verdana" w:cs="Verdana"/>
          <w:sz w:val="18"/>
          <w:szCs w:val="18"/>
          <w:lang w:val="it-IT"/>
        </w:rPr>
        <w:lastRenderedPageBreak/>
        <w:t>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46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lastRenderedPageBreak/>
        <w:t>Tutte le comunicazioni inerenti il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523BF00B"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6D9D97B8"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modalità di cui agli artt. 3 e 4 e che non hanno ricevuto comunicazione, mediante PEC o posta elettronica ordinaria se stranieri, </w:t>
      </w:r>
      <w:r w:rsidR="00921F26">
        <w:rPr>
          <w:rFonts w:ascii="Verdana" w:hAnsi="Verdana" w:cs="Verdana"/>
          <w:sz w:val="18"/>
          <w:szCs w:val="18"/>
        </w:rPr>
        <w:t xml:space="preserve">sosterranno il </w:t>
      </w:r>
      <w:r w:rsidR="00921F26">
        <w:rPr>
          <w:rFonts w:ascii="Verdana" w:hAnsi="Verdana" w:cs="Verdana"/>
          <w:b/>
          <w:bCs/>
          <w:sz w:val="18"/>
          <w:szCs w:val="18"/>
        </w:rPr>
        <w:t xml:space="preserve">colloquio </w:t>
      </w:r>
      <w:r w:rsidR="00921F26">
        <w:rPr>
          <w:rFonts w:ascii="Verdana" w:hAnsi="Verdana" w:cs="Verdana"/>
          <w:sz w:val="18"/>
          <w:szCs w:val="18"/>
        </w:rPr>
        <w:t xml:space="preserve">con modalità a distanza </w:t>
      </w:r>
      <w:r w:rsidR="00921F26" w:rsidRPr="00022A2C">
        <w:rPr>
          <w:rFonts w:ascii="Verdana" w:hAnsi="Verdana" w:cs="Verdana"/>
          <w:sz w:val="18"/>
          <w:szCs w:val="18"/>
        </w:rPr>
        <w:t xml:space="preserve">il giorno </w:t>
      </w:r>
      <w:r w:rsidR="006C47A4" w:rsidRPr="00D72419">
        <w:rPr>
          <w:rFonts w:ascii="Verdana" w:hAnsi="Verdana" w:cs="Verdana"/>
          <w:b/>
          <w:sz w:val="18"/>
          <w:szCs w:val="18"/>
        </w:rPr>
        <w:t>06</w:t>
      </w:r>
      <w:r w:rsidR="00737BFA" w:rsidRPr="00D72419">
        <w:rPr>
          <w:rFonts w:ascii="Verdana" w:hAnsi="Verdana"/>
          <w:b/>
          <w:sz w:val="18"/>
          <w:szCs w:val="18"/>
        </w:rPr>
        <w:t>/</w:t>
      </w:r>
      <w:r w:rsidR="002F1A5A" w:rsidRPr="00D72419">
        <w:rPr>
          <w:rFonts w:ascii="Verdana" w:hAnsi="Verdana"/>
          <w:b/>
          <w:sz w:val="18"/>
          <w:szCs w:val="18"/>
        </w:rPr>
        <w:t>0</w:t>
      </w:r>
      <w:r w:rsidR="006C47A4" w:rsidRPr="00D72419">
        <w:rPr>
          <w:rFonts w:ascii="Verdana" w:hAnsi="Verdana"/>
          <w:b/>
          <w:sz w:val="18"/>
          <w:szCs w:val="18"/>
        </w:rPr>
        <w:t>9</w:t>
      </w:r>
      <w:r w:rsidR="00737BFA" w:rsidRPr="00D72419">
        <w:rPr>
          <w:rFonts w:ascii="Verdana" w:hAnsi="Verdana"/>
          <w:b/>
          <w:sz w:val="18"/>
          <w:szCs w:val="18"/>
        </w:rPr>
        <w:t>/202</w:t>
      </w:r>
      <w:r w:rsidR="005B56F7" w:rsidRPr="00D72419">
        <w:rPr>
          <w:rFonts w:ascii="Verdana" w:hAnsi="Verdana"/>
          <w:b/>
          <w:sz w:val="18"/>
          <w:szCs w:val="18"/>
        </w:rPr>
        <w:t>3</w:t>
      </w:r>
      <w:r w:rsidR="00737BFA" w:rsidRPr="00D72419">
        <w:rPr>
          <w:rFonts w:ascii="Verdana" w:hAnsi="Verdana"/>
          <w:b/>
          <w:sz w:val="18"/>
          <w:szCs w:val="18"/>
        </w:rPr>
        <w:t xml:space="preserve"> alle ore </w:t>
      </w:r>
      <w:r w:rsidR="002F1A5A" w:rsidRPr="00D72419">
        <w:rPr>
          <w:rFonts w:ascii="Verdana" w:hAnsi="Verdana"/>
          <w:b/>
          <w:sz w:val="18"/>
          <w:szCs w:val="18"/>
        </w:rPr>
        <w:t>1</w:t>
      </w:r>
      <w:r w:rsidR="00494035" w:rsidRPr="00D72419">
        <w:rPr>
          <w:rFonts w:ascii="Verdana" w:hAnsi="Verdana"/>
          <w:b/>
          <w:sz w:val="18"/>
          <w:szCs w:val="18"/>
        </w:rPr>
        <w:t>0</w:t>
      </w:r>
      <w:r w:rsidR="002F1A5A" w:rsidRPr="00D72419">
        <w:rPr>
          <w:rFonts w:ascii="Verdana" w:hAnsi="Verdana"/>
          <w:b/>
          <w:sz w:val="18"/>
          <w:szCs w:val="18"/>
        </w:rPr>
        <w:t>,00</w:t>
      </w:r>
      <w:r w:rsidRPr="00737BFA">
        <w:rPr>
          <w:rFonts w:ascii="Verdana" w:hAnsi="Verdana" w:cs="Verdana"/>
          <w:sz w:val="18"/>
          <w:szCs w:val="18"/>
        </w:rPr>
        <w:t xml:space="preserve">, salvo </w:t>
      </w:r>
      <w:r w:rsidRPr="00737BFA">
        <w:rPr>
          <w:rFonts w:ascii="Verdana" w:hAnsi="Verdana" w:cs="Verdana"/>
          <w:sz w:val="18"/>
          <w:szCs w:val="18"/>
        </w:rPr>
        <w:lastRenderedPageBreak/>
        <w:t xml:space="preserve">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2"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3"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w:t>
      </w:r>
      <w:r>
        <w:rPr>
          <w:rFonts w:ascii="Verdana" w:hAnsi="Verdana" w:cs="Verdana"/>
          <w:sz w:val="18"/>
          <w:szCs w:val="18"/>
        </w:rPr>
        <w:lastRenderedPageBreak/>
        <w:t>giustificati soltanto per i casi previsti dall'art. 2 del presente avviso di selezione o per cause di forza maggiore debitamente comprovate.</w:t>
      </w: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B5B12E2" w14:textId="77777777" w:rsidR="00E2285C" w:rsidRDefault="00E2285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w:t>
      </w:r>
      <w:r w:rsidRPr="6AE17BA8">
        <w:rPr>
          <w:rFonts w:ascii="Verdana" w:hAnsi="Verdana" w:cs="Verdana"/>
          <w:sz w:val="18"/>
          <w:szCs w:val="18"/>
          <w:lang w:val="it-IT"/>
        </w:rPr>
        <w:lastRenderedPageBreak/>
        <w:t>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i cui dati di contatto sono: direzione@istc.cnr.it – 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4"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297BB8D" w14:textId="6AA24735" w:rsidR="00D7261A" w:rsidRDefault="00D7261A" w:rsidP="00F54F2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8C56C59" w14:textId="49DA23A6" w:rsidR="005B56F7" w:rsidRDefault="00D7261A" w:rsidP="005B56F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Roma  </w:t>
      </w:r>
    </w:p>
    <w:p w14:paraId="4228440D" w14:textId="77777777" w:rsidR="00CE5FA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5B56F7">
        <w:rPr>
          <w:rFonts w:ascii="Verdana" w:eastAsia="Verdana" w:hAnsi="Verdana" w:cs="Verdana"/>
          <w:sz w:val="18"/>
          <w:szCs w:val="18"/>
        </w:rPr>
        <w:tab/>
      </w:r>
      <w:r w:rsidR="005B56F7">
        <w:rPr>
          <w:rFonts w:ascii="Verdana" w:eastAsia="Verdana" w:hAnsi="Verdana" w:cs="Verdana"/>
          <w:sz w:val="18"/>
          <w:szCs w:val="18"/>
        </w:rPr>
        <w:tab/>
      </w:r>
    </w:p>
    <w:p w14:paraId="57CCD950" w14:textId="77777777" w:rsidR="00CE5FAC" w:rsidRDefault="00CE5FAC"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6427719D" w14:textId="34F7F888" w:rsidR="00D7261A" w:rsidRDefault="00CE5FAC"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56F7">
        <w:rPr>
          <w:rFonts w:ascii="Verdana" w:eastAsia="Verdana" w:hAnsi="Verdana" w:cs="Verdana"/>
          <w:sz w:val="18"/>
          <w:szCs w:val="18"/>
        </w:rPr>
        <w:tab/>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29AB20F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r w:rsidR="005B56F7">
        <w:rPr>
          <w:rFonts w:ascii="Verdana" w:hAnsi="Verdana" w:cs="Verdana"/>
          <w:sz w:val="18"/>
          <w:szCs w:val="18"/>
        </w:rPr>
        <w:t xml:space="preserve">      </w:t>
      </w:r>
      <w:r>
        <w:rPr>
          <w:rFonts w:ascii="Verdana" w:hAnsi="Verdana" w:cs="Verdana"/>
          <w:sz w:val="18"/>
          <w:szCs w:val="18"/>
        </w:rPr>
        <w:t xml:space="preserve">Prof. Aldo Gangemi </w:t>
      </w:r>
    </w:p>
    <w:p w14:paraId="41280E32" w14:textId="5BCB5E28" w:rsidR="005B266F" w:rsidRDefault="00D7261A" w:rsidP="006C3D02">
      <w:pPr>
        <w:jc w:val="both"/>
        <w:rPr>
          <w:rFonts w:ascii="Verdana" w:hAnsi="Verdana" w:cs="Verdana"/>
          <w:sz w:val="18"/>
          <w:szCs w:val="18"/>
          <w:lang w:val="it-IT"/>
        </w:rPr>
      </w:pPr>
      <w:r w:rsidRPr="009505F1">
        <w:rPr>
          <w:rFonts w:ascii="Verdana" w:eastAsia="Verdana" w:hAnsi="Verdana" w:cs="Verdana"/>
          <w:sz w:val="18"/>
          <w:szCs w:val="18"/>
          <w:lang w:val="it-IT"/>
        </w:rPr>
        <w:t xml:space="preserve">                                                                              </w:t>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p>
    <w:p w14:paraId="693626B6"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D9099C7"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3F92E01"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F8197DC"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76A3E7E"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0F1538D"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68899B2" w14:textId="77777777" w:rsidR="005B266F"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F2EE2A7" w14:textId="77777777" w:rsidR="00CE5FAC" w:rsidRDefault="005B266F"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
    <w:p w14:paraId="0855183E" w14:textId="77777777" w:rsidR="00CE5FAC" w:rsidRDefault="00CE5FA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339D620" w14:textId="77777777" w:rsidR="00CE5FAC" w:rsidRDefault="00CE5FA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D9757E4" w14:textId="77777777" w:rsidR="00CE5FAC" w:rsidRDefault="00CE5FA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AC04644" w14:textId="77777777" w:rsidR="00197EE3" w:rsidRDefault="006C3D02" w:rsidP="006C3D02">
      <w:pPr>
        <w:widowControl w:val="0"/>
        <w:tabs>
          <w:tab w:val="left" w:pos="7752"/>
        </w:tabs>
        <w:autoSpaceDE w:val="0"/>
        <w:rPr>
          <w:rFonts w:ascii="Verdana" w:hAnsi="Verdana" w:cs="Verdana"/>
          <w:sz w:val="18"/>
          <w:szCs w:val="18"/>
          <w:lang w:val="it-IT"/>
        </w:rPr>
      </w:pPr>
      <w:r>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r w:rsidR="00CE5FAC">
        <w:rPr>
          <w:rFonts w:ascii="Verdana" w:hAnsi="Verdana" w:cs="Verdana"/>
          <w:sz w:val="18"/>
          <w:szCs w:val="18"/>
          <w:lang w:val="it-IT"/>
        </w:rPr>
        <w:tab/>
      </w:r>
    </w:p>
    <w:p w14:paraId="31EC7EB2" w14:textId="77777777" w:rsidR="00197EE3" w:rsidRDefault="00197EE3" w:rsidP="006C3D02">
      <w:pPr>
        <w:widowControl w:val="0"/>
        <w:tabs>
          <w:tab w:val="left" w:pos="7752"/>
        </w:tabs>
        <w:autoSpaceDE w:val="0"/>
        <w:rPr>
          <w:rFonts w:ascii="Verdana" w:hAnsi="Verdana" w:cs="Verdana"/>
          <w:sz w:val="18"/>
          <w:szCs w:val="18"/>
          <w:lang w:val="it-IT"/>
        </w:rPr>
      </w:pPr>
    </w:p>
    <w:p w14:paraId="25C182BA" w14:textId="77777777" w:rsidR="00197EE3" w:rsidRDefault="00197EE3" w:rsidP="006C3D02">
      <w:pPr>
        <w:widowControl w:val="0"/>
        <w:tabs>
          <w:tab w:val="left" w:pos="7752"/>
        </w:tabs>
        <w:autoSpaceDE w:val="0"/>
        <w:rPr>
          <w:rFonts w:ascii="Verdana" w:hAnsi="Verdana" w:cs="Verdana"/>
          <w:sz w:val="18"/>
          <w:szCs w:val="18"/>
          <w:lang w:val="it-IT"/>
        </w:rPr>
      </w:pPr>
    </w:p>
    <w:p w14:paraId="6FCE4F66" w14:textId="3C1FA9CA" w:rsidR="000F296D" w:rsidRDefault="00CE5FAC" w:rsidP="006C3D02">
      <w:pPr>
        <w:widowControl w:val="0"/>
        <w:tabs>
          <w:tab w:val="left" w:pos="7752"/>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lastRenderedPageBreak/>
        <w:tab/>
      </w:r>
      <w:r w:rsidR="000F296D">
        <w:rPr>
          <w:rFonts w:ascii="Verdana" w:hAnsi="Verdana" w:cs="Verdana"/>
          <w:sz w:val="18"/>
          <w:szCs w:val="18"/>
          <w:lang w:val="it-IT"/>
        </w:rPr>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A29A095" w14:textId="77777777" w:rsidR="00CE5FAC" w:rsidRDefault="00CE5FAC" w:rsidP="00D727B2">
      <w:pPr>
        <w:jc w:val="both"/>
        <w:rPr>
          <w:rFonts w:ascii="Verdana" w:hAnsi="Verdana" w:cs="Verdana"/>
          <w:sz w:val="18"/>
          <w:szCs w:val="18"/>
          <w:lang w:val="it-IT"/>
        </w:rPr>
      </w:pPr>
    </w:p>
    <w:p w14:paraId="0AA7FCCA" w14:textId="7600076C"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w:t>
      </w:r>
      <w:r w:rsidR="005B56F7">
        <w:rPr>
          <w:rFonts w:ascii="Verdana" w:hAnsi="Verdana" w:cs="Verdana"/>
          <w:sz w:val="18"/>
          <w:szCs w:val="18"/>
          <w:lang w:val="it-IT"/>
        </w:rPr>
        <w:t>6</w:t>
      </w:r>
      <w:r w:rsidR="005B266F">
        <w:rPr>
          <w:rFonts w:ascii="Verdana" w:hAnsi="Verdana" w:cs="Verdana"/>
          <w:sz w:val="18"/>
          <w:szCs w:val="18"/>
          <w:lang w:val="it-IT"/>
        </w:rPr>
        <w:t>8</w:t>
      </w:r>
      <w:r w:rsidRPr="0066286A">
        <w:rPr>
          <w:rFonts w:ascii="Verdana" w:hAnsi="Verdana" w:cs="Verdana"/>
          <w:sz w:val="18"/>
          <w:szCs w:val="18"/>
          <w:lang w:val="it-IT"/>
        </w:rPr>
        <w:t>-202</w:t>
      </w:r>
      <w:r w:rsidR="001B0F46">
        <w:rPr>
          <w:rFonts w:ascii="Verdana" w:hAnsi="Verdana" w:cs="Verdana"/>
          <w:sz w:val="18"/>
          <w:szCs w:val="18"/>
          <w:lang w:val="it-IT"/>
        </w:rPr>
        <w:t>3</w:t>
      </w:r>
      <w:r w:rsidRPr="0066286A">
        <w:rPr>
          <w:rFonts w:ascii="Verdana" w:hAnsi="Verdana" w:cs="Verdana"/>
          <w:sz w:val="18"/>
          <w:szCs w:val="18"/>
          <w:lang w:val="it-IT"/>
        </w:rPr>
        <w:t>-</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 xml:space="preserve">Nato/a </w:t>
      </w:r>
      <w:proofErr w:type="spellStart"/>
      <w:r w:rsidRPr="611B5481">
        <w:rPr>
          <w:rFonts w:ascii="Verdana" w:hAnsi="Verdana" w:cs="Verdana"/>
          <w:sz w:val="18"/>
          <w:szCs w:val="18"/>
          <w:lang w:val="it-IT"/>
        </w:rPr>
        <w:t>a</w:t>
      </w:r>
      <w:proofErr w:type="spellEnd"/>
      <w:r w:rsidRPr="611B5481">
        <w:rPr>
          <w:rFonts w:ascii="Verdana" w:hAnsi="Verdana" w:cs="Verdana"/>
          <w:sz w:val="18"/>
          <w:szCs w:val="18"/>
          <w:lang w:val="it-IT"/>
        </w:rPr>
        <w:t xml:space="preserve"> ..............................................………</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w:t>
      </w:r>
      <w:r w:rsidRPr="00004617">
        <w:rPr>
          <w:lang w:val="it-IT"/>
        </w:rPr>
        <w:tab/>
      </w:r>
      <w:r w:rsidRPr="611B5481">
        <w:rPr>
          <w:rFonts w:ascii="Verdana" w:hAnsi="Verdana" w:cs="Verdana"/>
          <w:sz w:val="18"/>
          <w:szCs w:val="18"/>
          <w:lang w:val="it-IT"/>
        </w:rPr>
        <w:t xml:space="preserve"> Prov. .............. il ................…......</w:t>
      </w:r>
    </w:p>
    <w:p w14:paraId="4F3FE4FF" w14:textId="77777777" w:rsidR="00D727B2" w:rsidRPr="007411DC" w:rsidRDefault="00D727B2" w:rsidP="00D727B2">
      <w:pPr>
        <w:spacing w:before="120"/>
        <w:jc w:val="both"/>
        <w:rPr>
          <w:lang w:val="it-IT"/>
        </w:rPr>
      </w:pPr>
      <w:r w:rsidRPr="611B5481">
        <w:rPr>
          <w:rFonts w:ascii="Verdana" w:hAnsi="Verdana" w:cs="Verdana"/>
          <w:sz w:val="18"/>
          <w:szCs w:val="18"/>
          <w:lang w:val="it-IT"/>
        </w:rPr>
        <w:t>Attualmente residente a ................………</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w:t>
      </w:r>
      <w:r w:rsidRPr="00004617">
        <w:rPr>
          <w:lang w:val="it-IT"/>
        </w:rPr>
        <w:tab/>
      </w:r>
      <w:r w:rsidRPr="611B5481">
        <w:rPr>
          <w:rFonts w:ascii="Verdana" w:hAnsi="Verdana" w:cs="Verdana"/>
          <w:sz w:val="18"/>
          <w:szCs w:val="18"/>
          <w:lang w:val="it-IT"/>
        </w:rPr>
        <w:t>Prov.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72721741" w:rsidR="00D727B2" w:rsidRPr="007411D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w:t>
      </w:r>
      <w:r w:rsidR="005B266F" w:rsidRPr="006C3D02">
        <w:rPr>
          <w:rStyle w:val="None"/>
          <w:rFonts w:ascii="Verdana" w:hAnsi="Verdana"/>
          <w:sz w:val="18"/>
          <w:szCs w:val="18"/>
        </w:rPr>
        <w:t>progetto “</w:t>
      </w:r>
      <w:r w:rsidR="005B266F" w:rsidRPr="005B266F">
        <w:rPr>
          <w:rFonts w:ascii="Verdana" w:hAnsi="Verdana"/>
          <w:b/>
          <w:bCs/>
          <w:sz w:val="18"/>
          <w:szCs w:val="18"/>
        </w:rPr>
        <w:t>Portale delle fonti per la storia della Repubblica italiana</w:t>
      </w:r>
      <w:r w:rsidR="005B266F" w:rsidRPr="005B266F">
        <w:rPr>
          <w:rStyle w:val="None"/>
          <w:rFonts w:ascii="Verdana" w:hAnsi="Verdana"/>
          <w:sz w:val="18"/>
          <w:szCs w:val="18"/>
        </w:rPr>
        <w:t>” sotto la responsabilità scientifica del prof. Aldo Gangemi</w:t>
      </w:r>
      <w:r w:rsidR="005B266F" w:rsidRPr="005B266F">
        <w:rPr>
          <w:rFonts w:ascii="Verdana" w:hAnsi="Verdana" w:cs="Verdana"/>
          <w:sz w:val="18"/>
          <w:szCs w:val="18"/>
        </w:rPr>
        <w:t xml:space="preserve">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7966CF9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w:t>
      </w:r>
      <w:proofErr w:type="gramStart"/>
      <w:r w:rsidRPr="611B5481">
        <w:rPr>
          <w:rFonts w:ascii="Verdana" w:hAnsi="Verdana" w:cs="Verdana"/>
          <w:sz w:val="18"/>
          <w:szCs w:val="18"/>
          <w:lang w:val="it-IT"/>
        </w:rPr>
        <w:t>_ ;</w:t>
      </w:r>
      <w:proofErr w:type="gramEnd"/>
    </w:p>
    <w:p w14:paraId="7835F6A4"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BF14EA3"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7D373AC9" w14:textId="77777777" w:rsidR="006C3D02" w:rsidRDefault="006C3D02" w:rsidP="00D727B2">
      <w:pPr>
        <w:spacing w:after="160" w:line="259" w:lineRule="auto"/>
        <w:jc w:val="right"/>
        <w:rPr>
          <w:rFonts w:ascii="Verdana" w:eastAsia="Calibri" w:hAnsi="Verdana" w:cs="Calibri"/>
          <w:color w:val="000000" w:themeColor="text1"/>
          <w:sz w:val="18"/>
          <w:szCs w:val="18"/>
          <w:lang w:val="it-IT"/>
        </w:rPr>
      </w:pPr>
    </w:p>
    <w:p w14:paraId="62C47D88" w14:textId="5874358D"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l…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935FB0C" w14:textId="77777777" w:rsidR="001B0F46" w:rsidRDefault="001B0F46" w:rsidP="00D727B2">
      <w:pPr>
        <w:spacing w:after="160" w:line="259" w:lineRule="auto"/>
        <w:rPr>
          <w:rFonts w:ascii="Verdana" w:hAnsi="Verdana"/>
          <w:b/>
          <w:sz w:val="18"/>
          <w:szCs w:val="18"/>
          <w:lang w:val="it-IT"/>
        </w:rPr>
      </w:pPr>
    </w:p>
    <w:p w14:paraId="332D538A" w14:textId="5045D770" w:rsidR="001B0F46" w:rsidRDefault="001B0F46" w:rsidP="00D727B2">
      <w:pPr>
        <w:spacing w:after="160" w:line="259" w:lineRule="auto"/>
        <w:rPr>
          <w:lang w:val="it-IT"/>
        </w:rPr>
      </w:pPr>
    </w:p>
    <w:p w14:paraId="424BC9BB"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0953D226"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0D5FE81D"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65AEE0DE"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8584601"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569BC98C"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79FAEBC0"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315D7599"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32856579"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5C5C9DA9"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FDD6FBF"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07BF4BC3"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5BB47F74"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784DFD78"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45CBDD53"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6D8E2AD"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15CBD768"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26BAABD3" w14:textId="77777777" w:rsidR="005B266F" w:rsidRDefault="005B266F" w:rsidP="00D727B2">
      <w:pPr>
        <w:spacing w:after="160" w:line="259" w:lineRule="auto"/>
        <w:jc w:val="right"/>
        <w:rPr>
          <w:rFonts w:ascii="Verdana" w:eastAsia="Calibri" w:hAnsi="Verdana" w:cs="Calibri"/>
          <w:color w:val="000000" w:themeColor="text1"/>
          <w:sz w:val="18"/>
          <w:szCs w:val="18"/>
          <w:lang w:val="it-IT"/>
        </w:rPr>
      </w:pPr>
    </w:p>
    <w:p w14:paraId="268713E1" w14:textId="3684FBBF" w:rsidR="00D727B2" w:rsidRPr="00004617" w:rsidRDefault="005B266F" w:rsidP="00D727B2">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w:t>
      </w:r>
      <w:r w:rsidR="00D727B2" w:rsidRPr="00004617">
        <w:rPr>
          <w:rFonts w:ascii="Verdana" w:eastAsia="Calibri" w:hAnsi="Verdana" w:cs="Calibri"/>
          <w:color w:val="000000" w:themeColor="text1"/>
          <w:sz w:val="18"/>
          <w:szCs w:val="18"/>
          <w:lang w:val="it-IT"/>
        </w:rPr>
        <w:t>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546F5C1"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w:t>
                      </w:r>
                      <w:proofErr w:type="spellStart"/>
                      <w:r w:rsidRPr="00004617">
                        <w:rPr>
                          <w:rFonts w:ascii="Verdana" w:hAnsi="Verdana"/>
                          <w:sz w:val="20"/>
                          <w:szCs w:val="20"/>
                          <w:lang w:val="it-IT"/>
                        </w:rPr>
                        <w:t>gg</w:t>
                      </w:r>
                      <w:proofErr w:type="spellEnd"/>
                      <w:r w:rsidRPr="00004617">
                        <w:rPr>
                          <w:rFonts w:ascii="Verdana" w:hAnsi="Verdana"/>
                          <w:sz w:val="20"/>
                          <w:szCs w:val="20"/>
                          <w:lang w:val="it-IT"/>
                        </w:rPr>
                        <w:t>/mm/aaaa)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51F29978" w:rsidR="00D727B2" w:rsidRDefault="00D727B2" w:rsidP="00D727B2">
      <w:pPr>
        <w:spacing w:after="160" w:line="259" w:lineRule="auto"/>
        <w:rPr>
          <w:rFonts w:ascii="Calibri" w:eastAsia="Calibri" w:hAnsi="Calibri" w:cs="Calibri"/>
          <w:color w:val="000000" w:themeColor="text1"/>
          <w:sz w:val="22"/>
          <w:szCs w:val="22"/>
          <w:lang w:val="it-IT"/>
        </w:rPr>
      </w:pPr>
    </w:p>
    <w:p w14:paraId="62F6712D" w14:textId="0AE79D95" w:rsidR="005B266F" w:rsidRDefault="005B266F" w:rsidP="00D727B2">
      <w:pPr>
        <w:spacing w:after="160" w:line="259" w:lineRule="auto"/>
        <w:rPr>
          <w:rFonts w:ascii="Calibri" w:eastAsia="Calibri" w:hAnsi="Calibri" w:cs="Calibri"/>
          <w:color w:val="000000" w:themeColor="text1"/>
          <w:sz w:val="22"/>
          <w:szCs w:val="22"/>
          <w:lang w:val="it-IT"/>
        </w:rPr>
      </w:pPr>
    </w:p>
    <w:p w14:paraId="729511F3" w14:textId="7CE7AF88" w:rsidR="005B266F" w:rsidRDefault="005B266F" w:rsidP="00D727B2">
      <w:pPr>
        <w:spacing w:after="160" w:line="259" w:lineRule="auto"/>
        <w:rPr>
          <w:rFonts w:ascii="Calibri" w:eastAsia="Calibri" w:hAnsi="Calibri" w:cs="Calibri"/>
          <w:color w:val="000000" w:themeColor="text1"/>
          <w:sz w:val="22"/>
          <w:szCs w:val="22"/>
          <w:lang w:val="it-IT"/>
        </w:rPr>
      </w:pPr>
    </w:p>
    <w:p w14:paraId="5F45EF83" w14:textId="77777777" w:rsidR="005B266F" w:rsidRPr="00526EF3" w:rsidRDefault="005B266F"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…........(inserire nome e cognome</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data ………………</w:t>
      </w:r>
      <w:proofErr w:type="gramStart"/>
      <w:r w:rsidRPr="00004617">
        <w:rPr>
          <w:rFonts w:ascii="Verdana" w:eastAsia="Calibri" w:hAnsi="Verdana" w:cs="Calibri"/>
          <w:color w:val="000000" w:themeColor="text1"/>
          <w:sz w:val="18"/>
          <w:szCs w:val="18"/>
          <w:lang w:val="it-IT"/>
        </w:rPr>
        <w:t>…….</w:t>
      </w:r>
      <w:proofErr w:type="gramEnd"/>
      <w:r w:rsidRPr="00004617">
        <w:rPr>
          <w:rFonts w:ascii="Verdana" w:eastAsia="Calibri" w:hAnsi="Verdana" w:cs="Calibri"/>
          <w:color w:val="000000" w:themeColor="text1"/>
          <w:sz w:val="18"/>
          <w:szCs w:val="18"/>
          <w:lang w:val="it-IT"/>
        </w:rPr>
        <w:t>… protocollo ………………</w:t>
      </w:r>
      <w:proofErr w:type="gramStart"/>
      <w:r w:rsidRPr="00004617">
        <w:rPr>
          <w:rFonts w:ascii="Verdana" w:eastAsia="Calibri" w:hAnsi="Verdana" w:cs="Calibri"/>
          <w:color w:val="000000" w:themeColor="text1"/>
          <w:sz w:val="18"/>
          <w:szCs w:val="18"/>
          <w:lang w:val="it-IT"/>
        </w:rPr>
        <w:t>…….</w:t>
      </w:r>
      <w:proofErr w:type="gramEnd"/>
      <w:r w:rsidRPr="00004617">
        <w:rPr>
          <w:rFonts w:ascii="Verdana" w:eastAsia="Calibri" w:hAnsi="Verdana" w:cs="Calibri"/>
          <w:color w:val="000000" w:themeColor="text1"/>
          <w:sz w:val="18"/>
          <w:szCs w:val="18"/>
          <w:lang w:val="it-IT"/>
        </w:rPr>
        <w:t>…</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rilasciato da …………………………………</w:t>
      </w:r>
      <w:proofErr w:type="gramStart"/>
      <w:r w:rsidRPr="00004617">
        <w:rPr>
          <w:rFonts w:ascii="Verdana" w:eastAsia="Calibri" w:hAnsi="Verdana" w:cs="Calibri"/>
          <w:color w:val="000000" w:themeColor="text1"/>
          <w:sz w:val="18"/>
          <w:szCs w:val="18"/>
          <w:lang w:val="it-IT"/>
        </w:rPr>
        <w:t>…….</w:t>
      </w:r>
      <w:proofErr w:type="gramEnd"/>
      <w:r w:rsidRPr="00004617">
        <w:rPr>
          <w:rFonts w:ascii="Verdana" w:eastAsia="Calibri" w:hAnsi="Verdana" w:cs="Calibri"/>
          <w:color w:val="000000" w:themeColor="text1"/>
          <w:sz w:val="18"/>
          <w:szCs w:val="18"/>
          <w:lang w:val="it-IT"/>
        </w:rPr>
        <w:t>………………………………...…</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periodo di attività dal ………………</w:t>
      </w:r>
      <w:proofErr w:type="gramStart"/>
      <w:r w:rsidRPr="00004617">
        <w:rPr>
          <w:rFonts w:ascii="Verdana" w:eastAsia="Calibri" w:hAnsi="Verdana" w:cs="Calibri"/>
          <w:color w:val="000000" w:themeColor="text1"/>
          <w:sz w:val="18"/>
          <w:szCs w:val="18"/>
          <w:lang w:val="it-IT"/>
        </w:rPr>
        <w:t>…….</w:t>
      </w:r>
      <w:proofErr w:type="gramEnd"/>
      <w:r w:rsidRPr="00004617">
        <w:rPr>
          <w:rFonts w:ascii="Verdana" w:eastAsia="Calibri" w:hAnsi="Verdana" w:cs="Calibri"/>
          <w:color w:val="000000" w:themeColor="text1"/>
          <w:sz w:val="18"/>
          <w:szCs w:val="18"/>
          <w:lang w:val="it-IT"/>
        </w:rPr>
        <w:t>… al ………………</w:t>
      </w:r>
      <w:proofErr w:type="gramStart"/>
      <w:r w:rsidRPr="00004617">
        <w:rPr>
          <w:rFonts w:ascii="Verdana" w:eastAsia="Calibri" w:hAnsi="Verdana" w:cs="Calibri"/>
          <w:color w:val="000000" w:themeColor="text1"/>
          <w:sz w:val="18"/>
          <w:szCs w:val="18"/>
          <w:lang w:val="it-IT"/>
        </w:rPr>
        <w:t>…….</w:t>
      </w:r>
      <w:proofErr w:type="gramEnd"/>
      <w:r w:rsidRPr="00004617">
        <w:rPr>
          <w:rFonts w:ascii="Verdana" w:eastAsia="Calibri" w:hAnsi="Verdana" w:cs="Calibri"/>
          <w:color w:val="000000" w:themeColor="text1"/>
          <w:sz w:val="18"/>
          <w:szCs w:val="18"/>
          <w:lang w:val="it-IT"/>
        </w:rPr>
        <w:t>…</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6">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7">
        <w:r w:rsidRPr="6AE17BA8">
          <w:rPr>
            <w:rStyle w:val="Collegamentoipertestuale"/>
            <w:sz w:val="17"/>
            <w:szCs w:val="17"/>
            <w:lang w:val="it-IT"/>
          </w:rPr>
          <w:t>rpd@cnr.it</w:t>
        </w:r>
      </w:hyperlink>
      <w:r w:rsidRPr="6AE17BA8">
        <w:rPr>
          <w:sz w:val="17"/>
          <w:szCs w:val="17"/>
          <w:lang w:val="it-IT"/>
        </w:rPr>
        <w:t xml:space="preserve">; PEC: </w:t>
      </w:r>
      <w:hyperlink r:id="rId18">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proofErr w:type="gramStart"/>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w:t>
      </w:r>
      <w:proofErr w:type="gramEnd"/>
      <w:r w:rsidRPr="6AE17BA8">
        <w:rPr>
          <w:w w:val="103"/>
          <w:sz w:val="17"/>
          <w:szCs w:val="17"/>
          <w:lang w:val="it-IT"/>
        </w:rPr>
        <w:t>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ECC1" w14:textId="77777777" w:rsidR="00D437EC" w:rsidRDefault="00D437EC">
      <w:r>
        <w:separator/>
      </w:r>
    </w:p>
  </w:endnote>
  <w:endnote w:type="continuationSeparator" w:id="0">
    <w:p w14:paraId="0089A5CD" w14:textId="77777777" w:rsidR="00D437EC" w:rsidRDefault="00D4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imes New Roman"/>
    <w:charset w:val="00"/>
    <w:family w:val="auto"/>
    <w:pitch w:val="variable"/>
  </w:font>
  <w:font w:name="Times New Roman Italic">
    <w:charset w:val="00"/>
    <w:family w:val="roman"/>
    <w:pitch w:val="variable"/>
  </w:font>
  <w:font w:name="Helvetica">
    <w:panose1 w:val="020B0504020202020204"/>
    <w:charset w:val="00"/>
    <w:family w:val="auto"/>
    <w:pitch w:val="variable"/>
    <w:sig w:usb0="E00002FF" w:usb1="5000785B" w:usb2="00000000" w:usb3="00000000" w:csb0="0000019F" w:csb1="00000000"/>
  </w:font>
  <w:font w:name="Noto Serif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73E2" w14:textId="59719E9B"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D429AA">
      <w:rPr>
        <w:noProof/>
        <w:sz w:val="18"/>
      </w:rPr>
      <w:t>14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D429AA">
      <w:rPr>
        <w:noProof/>
        <w:sz w:val="18"/>
      </w:rPr>
      <w:t>15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FC9D" w14:textId="6BBECC53"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D429AA">
      <w:rPr>
        <w:noProof/>
        <w:sz w:val="18"/>
      </w:rPr>
      <w:t>15</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D429AA">
      <w:rPr>
        <w:noProof/>
        <w:sz w:val="18"/>
      </w:rPr>
      <w:t>15</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8E79" w14:textId="77777777" w:rsidR="00E906C5" w:rsidRDefault="00E906C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5998" w14:textId="77777777" w:rsidR="00D437EC" w:rsidRDefault="00D437EC">
      <w:r>
        <w:separator/>
      </w:r>
    </w:p>
  </w:footnote>
  <w:footnote w:type="continuationSeparator" w:id="0">
    <w:p w14:paraId="05F43B3A" w14:textId="77777777" w:rsidR="00D437EC" w:rsidRDefault="00D43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B70960"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35D5D90"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E34C" w14:textId="77777777" w:rsidR="00E906C5" w:rsidRDefault="00E906C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15:restartNumberingAfterBreak="0">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15:restartNumberingAfterBreak="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5"/>
    <w:rsid w:val="000072EC"/>
    <w:rsid w:val="00024BF3"/>
    <w:rsid w:val="00064D95"/>
    <w:rsid w:val="0009393C"/>
    <w:rsid w:val="000952ED"/>
    <w:rsid w:val="000A0663"/>
    <w:rsid w:val="000A3F85"/>
    <w:rsid w:val="000A6820"/>
    <w:rsid w:val="000C138F"/>
    <w:rsid w:val="000F296D"/>
    <w:rsid w:val="000F2972"/>
    <w:rsid w:val="0012655C"/>
    <w:rsid w:val="00137482"/>
    <w:rsid w:val="00177D4F"/>
    <w:rsid w:val="00197EE3"/>
    <w:rsid w:val="001A7FD9"/>
    <w:rsid w:val="001B0F46"/>
    <w:rsid w:val="001B4CE3"/>
    <w:rsid w:val="001B75FD"/>
    <w:rsid w:val="001D0374"/>
    <w:rsid w:val="001D1E7D"/>
    <w:rsid w:val="002C5AE9"/>
    <w:rsid w:val="002E50C4"/>
    <w:rsid w:val="002F1A5A"/>
    <w:rsid w:val="00312DD3"/>
    <w:rsid w:val="003248F8"/>
    <w:rsid w:val="0032684C"/>
    <w:rsid w:val="003321C1"/>
    <w:rsid w:val="00381969"/>
    <w:rsid w:val="00383645"/>
    <w:rsid w:val="003941F8"/>
    <w:rsid w:val="003A29A2"/>
    <w:rsid w:val="003A3B3B"/>
    <w:rsid w:val="003A4122"/>
    <w:rsid w:val="003B4E4F"/>
    <w:rsid w:val="003E0808"/>
    <w:rsid w:val="00404B5A"/>
    <w:rsid w:val="00407C9E"/>
    <w:rsid w:val="00440247"/>
    <w:rsid w:val="004448BB"/>
    <w:rsid w:val="00470BDE"/>
    <w:rsid w:val="00491CC4"/>
    <w:rsid w:val="00494035"/>
    <w:rsid w:val="004A558E"/>
    <w:rsid w:val="004B3483"/>
    <w:rsid w:val="004E01EC"/>
    <w:rsid w:val="004E36F2"/>
    <w:rsid w:val="00512202"/>
    <w:rsid w:val="00531D26"/>
    <w:rsid w:val="00541A2E"/>
    <w:rsid w:val="00542A28"/>
    <w:rsid w:val="00550459"/>
    <w:rsid w:val="00556999"/>
    <w:rsid w:val="00564438"/>
    <w:rsid w:val="00567071"/>
    <w:rsid w:val="005B266F"/>
    <w:rsid w:val="005B56F7"/>
    <w:rsid w:val="005D4F24"/>
    <w:rsid w:val="005E6998"/>
    <w:rsid w:val="005F5EAE"/>
    <w:rsid w:val="00622972"/>
    <w:rsid w:val="00627057"/>
    <w:rsid w:val="006431D2"/>
    <w:rsid w:val="00662A54"/>
    <w:rsid w:val="00664421"/>
    <w:rsid w:val="0067207C"/>
    <w:rsid w:val="006B5526"/>
    <w:rsid w:val="006C3D02"/>
    <w:rsid w:val="006C47A4"/>
    <w:rsid w:val="006D4434"/>
    <w:rsid w:val="006F4839"/>
    <w:rsid w:val="006F57A8"/>
    <w:rsid w:val="006F5EE1"/>
    <w:rsid w:val="00737BFA"/>
    <w:rsid w:val="00740AA4"/>
    <w:rsid w:val="007411DC"/>
    <w:rsid w:val="007618DB"/>
    <w:rsid w:val="00765189"/>
    <w:rsid w:val="00771FD2"/>
    <w:rsid w:val="00780252"/>
    <w:rsid w:val="00795AD6"/>
    <w:rsid w:val="007A773C"/>
    <w:rsid w:val="007B0EDE"/>
    <w:rsid w:val="007C7455"/>
    <w:rsid w:val="007E0DCB"/>
    <w:rsid w:val="007E41C9"/>
    <w:rsid w:val="007F77A2"/>
    <w:rsid w:val="00821B67"/>
    <w:rsid w:val="00866F22"/>
    <w:rsid w:val="00892E99"/>
    <w:rsid w:val="008A1E36"/>
    <w:rsid w:val="008A6D9B"/>
    <w:rsid w:val="008C3D8F"/>
    <w:rsid w:val="008D3117"/>
    <w:rsid w:val="008E0F15"/>
    <w:rsid w:val="00907A92"/>
    <w:rsid w:val="00914F45"/>
    <w:rsid w:val="00921F26"/>
    <w:rsid w:val="009413C7"/>
    <w:rsid w:val="0094608B"/>
    <w:rsid w:val="009505F1"/>
    <w:rsid w:val="00964CB7"/>
    <w:rsid w:val="009800CE"/>
    <w:rsid w:val="009E3CD0"/>
    <w:rsid w:val="009E62F8"/>
    <w:rsid w:val="009F4E6E"/>
    <w:rsid w:val="00A0435C"/>
    <w:rsid w:val="00A26E8B"/>
    <w:rsid w:val="00A54489"/>
    <w:rsid w:val="00AA18FA"/>
    <w:rsid w:val="00AA1B88"/>
    <w:rsid w:val="00AB035B"/>
    <w:rsid w:val="00B018D2"/>
    <w:rsid w:val="00B04635"/>
    <w:rsid w:val="00B14138"/>
    <w:rsid w:val="00B34800"/>
    <w:rsid w:val="00B82AF7"/>
    <w:rsid w:val="00BA7BEC"/>
    <w:rsid w:val="00BB0DE9"/>
    <w:rsid w:val="00BB580B"/>
    <w:rsid w:val="00BB647D"/>
    <w:rsid w:val="00BC3D34"/>
    <w:rsid w:val="00BE29CD"/>
    <w:rsid w:val="00C0258F"/>
    <w:rsid w:val="00C20CDF"/>
    <w:rsid w:val="00C52207"/>
    <w:rsid w:val="00C66062"/>
    <w:rsid w:val="00C760C9"/>
    <w:rsid w:val="00C913A3"/>
    <w:rsid w:val="00CA1600"/>
    <w:rsid w:val="00CD3059"/>
    <w:rsid w:val="00CE38B6"/>
    <w:rsid w:val="00CE3A33"/>
    <w:rsid w:val="00CE5FAC"/>
    <w:rsid w:val="00CE6018"/>
    <w:rsid w:val="00CF1547"/>
    <w:rsid w:val="00CF63DC"/>
    <w:rsid w:val="00D02EAA"/>
    <w:rsid w:val="00D30EB4"/>
    <w:rsid w:val="00D429AA"/>
    <w:rsid w:val="00D437EC"/>
    <w:rsid w:val="00D478B2"/>
    <w:rsid w:val="00D61D9C"/>
    <w:rsid w:val="00D72419"/>
    <w:rsid w:val="00D7261A"/>
    <w:rsid w:val="00D727B2"/>
    <w:rsid w:val="00D75CAC"/>
    <w:rsid w:val="00D84625"/>
    <w:rsid w:val="00D90ECA"/>
    <w:rsid w:val="00D92A28"/>
    <w:rsid w:val="00D93A1D"/>
    <w:rsid w:val="00DD29A5"/>
    <w:rsid w:val="00DE2506"/>
    <w:rsid w:val="00E021FB"/>
    <w:rsid w:val="00E2285C"/>
    <w:rsid w:val="00E62232"/>
    <w:rsid w:val="00E906C4"/>
    <w:rsid w:val="00E906C5"/>
    <w:rsid w:val="00E9446F"/>
    <w:rsid w:val="00E951EA"/>
    <w:rsid w:val="00EB7B7C"/>
    <w:rsid w:val="00EC2304"/>
    <w:rsid w:val="00EC2656"/>
    <w:rsid w:val="00EC2A89"/>
    <w:rsid w:val="00EC36E1"/>
    <w:rsid w:val="00F1298D"/>
    <w:rsid w:val="00F4449E"/>
    <w:rsid w:val="00F51310"/>
    <w:rsid w:val="00F54F2B"/>
    <w:rsid w:val="00F6411A"/>
    <w:rsid w:val="00F70818"/>
    <w:rsid w:val="00F80DFE"/>
    <w:rsid w:val="00FA4145"/>
    <w:rsid w:val="00FB2C4C"/>
    <w:rsid w:val="00FC572C"/>
    <w:rsid w:val="00FE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15:docId w15:val="{2EB31B6C-FF2B-4CD5-99EC-D045915B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 w:type="character" w:customStyle="1" w:styleId="None">
    <w:name w:val="None"/>
    <w:rsid w:val="005B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header" Target="header3.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1BCE-FF4D-44D1-96BE-9CEF1478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6148</Words>
  <Characters>35048</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41114</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patrizia.mancuso</cp:lastModifiedBy>
  <cp:revision>4</cp:revision>
  <cp:lastPrinted>2023-04-26T12:40:00Z</cp:lastPrinted>
  <dcterms:created xsi:type="dcterms:W3CDTF">2023-07-28T09:08:00Z</dcterms:created>
  <dcterms:modified xsi:type="dcterms:W3CDTF">2023-08-01T12:37:00Z</dcterms:modified>
</cp:coreProperties>
</file>